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5C" w:rsidRDefault="0097375C">
      <w:pPr>
        <w:jc w:val="both"/>
        <w:rPr>
          <w:sz w:val="24"/>
          <w:szCs w:val="28"/>
        </w:rPr>
      </w:pPr>
      <w:bookmarkStart w:id="0" w:name="_GoBack"/>
      <w:bookmarkEnd w:id="0"/>
    </w:p>
    <w:p w:rsidR="00E70B1A" w:rsidRPr="003B1D0A" w:rsidRDefault="00E70B1A">
      <w:pPr>
        <w:jc w:val="both"/>
        <w:rPr>
          <w:sz w:val="24"/>
          <w:szCs w:val="28"/>
        </w:rPr>
      </w:pPr>
    </w:p>
    <w:p w:rsidR="007805D4" w:rsidRDefault="007805D4">
      <w:pPr>
        <w:jc w:val="both"/>
        <w:rPr>
          <w:sz w:val="16"/>
          <w:szCs w:val="16"/>
        </w:rPr>
      </w:pPr>
    </w:p>
    <w:p w:rsidR="00F30064" w:rsidRDefault="00623D1E">
      <w:pPr>
        <w:jc w:val="both"/>
        <w:rPr>
          <w:rFonts w:ascii="Times New Roman" w:hAnsi="Times New Roman"/>
          <w:sz w:val="24"/>
          <w:szCs w:val="24"/>
        </w:rPr>
      </w:pPr>
      <w:r>
        <w:rPr>
          <w:rFonts w:ascii="Times New Roman" w:hAnsi="Times New Roman"/>
          <w:sz w:val="24"/>
          <w:szCs w:val="24"/>
        </w:rPr>
        <w:t xml:space="preserve">                                                        </w:t>
      </w:r>
      <w:r w:rsidR="00F30064">
        <w:rPr>
          <w:rFonts w:ascii="Times New Roman" w:hAnsi="Times New Roman"/>
          <w:sz w:val="24"/>
          <w:szCs w:val="24"/>
        </w:rPr>
        <w:t xml:space="preserve">                   </w:t>
      </w:r>
      <w:r>
        <w:rPr>
          <w:rFonts w:ascii="Times New Roman" w:hAnsi="Times New Roman"/>
          <w:sz w:val="24"/>
          <w:szCs w:val="24"/>
        </w:rPr>
        <w:t xml:space="preserve">    T</w:t>
      </w:r>
      <w:r w:rsidRPr="009D2825">
        <w:rPr>
          <w:rFonts w:ascii="Times New Roman" w:hAnsi="Times New Roman"/>
          <w:sz w:val="24"/>
          <w:szCs w:val="24"/>
        </w:rPr>
        <w:t>acuarembó,</w:t>
      </w:r>
      <w:r w:rsidR="00650160">
        <w:rPr>
          <w:rFonts w:ascii="Times New Roman" w:hAnsi="Times New Roman"/>
          <w:sz w:val="24"/>
          <w:szCs w:val="24"/>
        </w:rPr>
        <w:t xml:space="preserve"> </w:t>
      </w:r>
      <w:proofErr w:type="gramStart"/>
      <w:r w:rsidR="009B5AD0">
        <w:rPr>
          <w:rFonts w:ascii="Times New Roman" w:hAnsi="Times New Roman"/>
          <w:sz w:val="24"/>
          <w:szCs w:val="24"/>
        </w:rPr>
        <w:t>31</w:t>
      </w:r>
      <w:r w:rsidR="00CF6498">
        <w:rPr>
          <w:rFonts w:ascii="Times New Roman" w:hAnsi="Times New Roman"/>
          <w:sz w:val="24"/>
          <w:szCs w:val="24"/>
        </w:rPr>
        <w:t xml:space="preserve"> </w:t>
      </w:r>
      <w:r w:rsidR="00057C78">
        <w:rPr>
          <w:rFonts w:ascii="Times New Roman" w:hAnsi="Times New Roman"/>
          <w:sz w:val="24"/>
          <w:szCs w:val="24"/>
        </w:rPr>
        <w:t xml:space="preserve"> de</w:t>
      </w:r>
      <w:proofErr w:type="gramEnd"/>
      <w:r w:rsidR="00057C78">
        <w:rPr>
          <w:rFonts w:ascii="Times New Roman" w:hAnsi="Times New Roman"/>
          <w:sz w:val="24"/>
          <w:szCs w:val="24"/>
        </w:rPr>
        <w:t xml:space="preserve"> </w:t>
      </w:r>
      <w:r w:rsidR="00926AE0">
        <w:rPr>
          <w:rFonts w:ascii="Times New Roman" w:hAnsi="Times New Roman"/>
          <w:sz w:val="24"/>
          <w:szCs w:val="24"/>
        </w:rPr>
        <w:t>Ju</w:t>
      </w:r>
      <w:r w:rsidR="00CF6498">
        <w:rPr>
          <w:rFonts w:ascii="Times New Roman" w:hAnsi="Times New Roman"/>
          <w:sz w:val="24"/>
          <w:szCs w:val="24"/>
        </w:rPr>
        <w:t>l</w:t>
      </w:r>
      <w:r w:rsidR="00926AE0">
        <w:rPr>
          <w:rFonts w:ascii="Times New Roman" w:hAnsi="Times New Roman"/>
          <w:sz w:val="24"/>
          <w:szCs w:val="24"/>
        </w:rPr>
        <w:t xml:space="preserve">io  </w:t>
      </w:r>
      <w:r w:rsidR="00402ABC">
        <w:rPr>
          <w:rFonts w:ascii="Times New Roman" w:hAnsi="Times New Roman"/>
          <w:sz w:val="24"/>
          <w:szCs w:val="24"/>
        </w:rPr>
        <w:t>de 2020</w:t>
      </w:r>
    </w:p>
    <w:p w:rsidR="0097375C" w:rsidRDefault="00623D1E">
      <w:pPr>
        <w:jc w:val="both"/>
        <w:rPr>
          <w:rFonts w:ascii="Times New Roman" w:hAnsi="Times New Roman"/>
          <w:b/>
          <w:sz w:val="24"/>
          <w:szCs w:val="24"/>
        </w:rPr>
      </w:pPr>
      <w:r w:rsidRPr="009D2825">
        <w:rPr>
          <w:rFonts w:ascii="Times New Roman" w:hAnsi="Times New Roman"/>
          <w:b/>
          <w:sz w:val="24"/>
          <w:szCs w:val="24"/>
        </w:rPr>
        <w:t>RESOLUCION N°</w:t>
      </w:r>
      <w:r w:rsidR="00057C78">
        <w:rPr>
          <w:rFonts w:ascii="Times New Roman" w:hAnsi="Times New Roman"/>
          <w:b/>
          <w:sz w:val="24"/>
          <w:szCs w:val="24"/>
        </w:rPr>
        <w:t xml:space="preserve"> </w:t>
      </w:r>
      <w:r w:rsidR="003013A1">
        <w:rPr>
          <w:rFonts w:ascii="Times New Roman" w:hAnsi="Times New Roman"/>
          <w:b/>
          <w:sz w:val="24"/>
          <w:szCs w:val="24"/>
        </w:rPr>
        <w:t>1</w:t>
      </w:r>
      <w:r w:rsidR="009B5AD0">
        <w:rPr>
          <w:rFonts w:ascii="Times New Roman" w:hAnsi="Times New Roman"/>
          <w:b/>
          <w:sz w:val="24"/>
          <w:szCs w:val="24"/>
        </w:rPr>
        <w:t>065</w:t>
      </w:r>
      <w:r w:rsidR="00402ABC">
        <w:rPr>
          <w:rFonts w:ascii="Times New Roman" w:hAnsi="Times New Roman"/>
          <w:b/>
          <w:sz w:val="24"/>
          <w:szCs w:val="24"/>
        </w:rPr>
        <w:t>/2020</w:t>
      </w:r>
    </w:p>
    <w:p w:rsidR="0097375C" w:rsidRDefault="00623D1E">
      <w:pPr>
        <w:spacing w:line="240" w:lineRule="auto"/>
        <w:jc w:val="both"/>
        <w:rPr>
          <w:rFonts w:ascii="Times New Roman" w:hAnsi="Times New Roman"/>
          <w:sz w:val="24"/>
          <w:szCs w:val="24"/>
        </w:rPr>
      </w:pPr>
      <w:r w:rsidRPr="009D2825">
        <w:rPr>
          <w:rFonts w:ascii="Times New Roman" w:hAnsi="Times New Roman"/>
          <w:b/>
          <w:sz w:val="24"/>
          <w:szCs w:val="24"/>
          <w:u w:val="single"/>
        </w:rPr>
        <w:t>VISTO</w:t>
      </w:r>
      <w:r w:rsidRPr="009D2825">
        <w:rPr>
          <w:rFonts w:ascii="Times New Roman" w:hAnsi="Times New Roman"/>
          <w:b/>
          <w:sz w:val="24"/>
          <w:szCs w:val="24"/>
        </w:rPr>
        <w:t>:</w:t>
      </w:r>
      <w:r w:rsidRPr="009D2825">
        <w:rPr>
          <w:rFonts w:ascii="Times New Roman" w:hAnsi="Times New Roman"/>
          <w:sz w:val="24"/>
          <w:szCs w:val="24"/>
        </w:rPr>
        <w:t xml:space="preserve"> La Licitación Abreviada N°</w:t>
      </w:r>
      <w:r w:rsidR="001F0320">
        <w:rPr>
          <w:rFonts w:ascii="Times New Roman" w:hAnsi="Times New Roman"/>
          <w:sz w:val="24"/>
          <w:szCs w:val="24"/>
        </w:rPr>
        <w:t xml:space="preserve"> </w:t>
      </w:r>
      <w:r w:rsidR="009B5AD0">
        <w:rPr>
          <w:rFonts w:ascii="Times New Roman" w:hAnsi="Times New Roman"/>
          <w:sz w:val="24"/>
          <w:szCs w:val="24"/>
        </w:rPr>
        <w:t>20</w:t>
      </w:r>
      <w:r w:rsidR="00402ABC">
        <w:rPr>
          <w:rFonts w:ascii="Times New Roman" w:hAnsi="Times New Roman"/>
          <w:sz w:val="24"/>
          <w:szCs w:val="24"/>
        </w:rPr>
        <w:t>/2020</w:t>
      </w:r>
      <w:r w:rsidR="005918AD">
        <w:rPr>
          <w:rFonts w:ascii="Times New Roman" w:hAnsi="Times New Roman"/>
          <w:sz w:val="24"/>
          <w:szCs w:val="24"/>
        </w:rPr>
        <w:t xml:space="preserve"> </w:t>
      </w:r>
      <w:r w:rsidR="00057C78">
        <w:rPr>
          <w:rFonts w:ascii="Times New Roman" w:hAnsi="Times New Roman"/>
          <w:sz w:val="24"/>
          <w:szCs w:val="24"/>
        </w:rPr>
        <w:t xml:space="preserve">para </w:t>
      </w:r>
      <w:r w:rsidR="00521CA0">
        <w:rPr>
          <w:rFonts w:ascii="Times New Roman" w:hAnsi="Times New Roman"/>
          <w:sz w:val="24"/>
          <w:szCs w:val="24"/>
        </w:rPr>
        <w:t xml:space="preserve">la adquisición de </w:t>
      </w:r>
      <w:r w:rsidR="003013A1">
        <w:rPr>
          <w:rFonts w:ascii="Times New Roman" w:hAnsi="Times New Roman"/>
          <w:sz w:val="24"/>
          <w:szCs w:val="24"/>
        </w:rPr>
        <w:t>hasta 1</w:t>
      </w:r>
      <w:r w:rsidR="009B5AD0">
        <w:rPr>
          <w:rFonts w:ascii="Times New Roman" w:hAnsi="Times New Roman"/>
          <w:sz w:val="24"/>
          <w:szCs w:val="24"/>
        </w:rPr>
        <w:t>.</w:t>
      </w:r>
      <w:r w:rsidR="003013A1">
        <w:rPr>
          <w:rFonts w:ascii="Times New Roman" w:hAnsi="Times New Roman"/>
          <w:sz w:val="24"/>
          <w:szCs w:val="24"/>
        </w:rPr>
        <w:t xml:space="preserve">500 </w:t>
      </w:r>
      <w:r w:rsidR="009B5AD0">
        <w:rPr>
          <w:rFonts w:ascii="Times New Roman" w:hAnsi="Times New Roman"/>
          <w:sz w:val="24"/>
          <w:szCs w:val="24"/>
        </w:rPr>
        <w:t>m</w:t>
      </w:r>
      <w:r w:rsidR="009B5AD0">
        <w:rPr>
          <w:rFonts w:ascii="Times New Roman" w:hAnsi="Times New Roman"/>
          <w:sz w:val="24"/>
          <w:szCs w:val="24"/>
          <w:vertAlign w:val="superscript"/>
        </w:rPr>
        <w:t xml:space="preserve">3 </w:t>
      </w:r>
      <w:r w:rsidR="009B5AD0">
        <w:rPr>
          <w:rFonts w:ascii="Times New Roman" w:hAnsi="Times New Roman"/>
          <w:sz w:val="24"/>
          <w:szCs w:val="24"/>
        </w:rPr>
        <w:t>de arena gruesa y 500 m</w:t>
      </w:r>
      <w:r w:rsidR="0033754C">
        <w:rPr>
          <w:rFonts w:ascii="Times New Roman" w:hAnsi="Times New Roman"/>
          <w:sz w:val="24"/>
          <w:szCs w:val="24"/>
          <w:vertAlign w:val="superscript"/>
        </w:rPr>
        <w:t xml:space="preserve">3 </w:t>
      </w:r>
      <w:r w:rsidR="009B5AD0">
        <w:rPr>
          <w:rFonts w:ascii="Times New Roman" w:hAnsi="Times New Roman"/>
          <w:sz w:val="24"/>
          <w:szCs w:val="24"/>
        </w:rPr>
        <w:t xml:space="preserve">de arena terciada </w:t>
      </w:r>
      <w:proofErr w:type="gramStart"/>
      <w:r w:rsidR="009B5AD0">
        <w:rPr>
          <w:rFonts w:ascii="Times New Roman" w:hAnsi="Times New Roman"/>
          <w:sz w:val="24"/>
          <w:szCs w:val="24"/>
        </w:rPr>
        <w:t xml:space="preserve">fina </w:t>
      </w:r>
      <w:r w:rsidR="003013A1">
        <w:rPr>
          <w:rFonts w:ascii="Times New Roman" w:hAnsi="Times New Roman"/>
          <w:sz w:val="24"/>
          <w:szCs w:val="24"/>
        </w:rPr>
        <w:t xml:space="preserve"> (</w:t>
      </w:r>
      <w:proofErr w:type="spellStart"/>
      <w:proofErr w:type="gramEnd"/>
      <w:r>
        <w:rPr>
          <w:rFonts w:ascii="Times New Roman" w:hAnsi="Times New Roman"/>
          <w:sz w:val="24"/>
          <w:szCs w:val="24"/>
        </w:rPr>
        <w:t>Expte</w:t>
      </w:r>
      <w:proofErr w:type="spellEnd"/>
      <w:r w:rsidRPr="009D2825">
        <w:rPr>
          <w:rFonts w:ascii="Times New Roman" w:hAnsi="Times New Roman"/>
          <w:sz w:val="24"/>
          <w:szCs w:val="24"/>
        </w:rPr>
        <w:t xml:space="preserve">. </w:t>
      </w:r>
      <w:r w:rsidR="0033754C">
        <w:rPr>
          <w:rFonts w:ascii="Times New Roman" w:hAnsi="Times New Roman"/>
          <w:sz w:val="24"/>
          <w:szCs w:val="24"/>
        </w:rPr>
        <w:t>948</w:t>
      </w:r>
      <w:r w:rsidR="001A136D">
        <w:rPr>
          <w:rFonts w:ascii="Times New Roman" w:hAnsi="Times New Roman"/>
          <w:sz w:val="24"/>
          <w:szCs w:val="24"/>
        </w:rPr>
        <w:t>/</w:t>
      </w:r>
      <w:r w:rsidR="00402ABC">
        <w:rPr>
          <w:rFonts w:ascii="Times New Roman" w:hAnsi="Times New Roman"/>
          <w:sz w:val="24"/>
          <w:szCs w:val="24"/>
        </w:rPr>
        <w:t>2020</w:t>
      </w:r>
      <w:r w:rsidRPr="009D2825">
        <w:rPr>
          <w:rFonts w:ascii="Times New Roman" w:hAnsi="Times New Roman"/>
          <w:sz w:val="24"/>
          <w:szCs w:val="24"/>
        </w:rPr>
        <w:t>).</w:t>
      </w:r>
      <w:r w:rsidRPr="009D2825">
        <w:rPr>
          <w:rFonts w:ascii="Times New Roman" w:hAnsi="Times New Roman"/>
          <w:b/>
          <w:sz w:val="24"/>
          <w:szCs w:val="24"/>
        </w:rPr>
        <w:t>-</w:t>
      </w:r>
      <w:r w:rsidR="0033754C">
        <w:rPr>
          <w:rFonts w:ascii="Times New Roman" w:hAnsi="Times New Roman"/>
          <w:b/>
          <w:sz w:val="24"/>
          <w:szCs w:val="24"/>
        </w:rPr>
        <w:t>-------------</w:t>
      </w:r>
      <w:r w:rsidR="00402ABC">
        <w:rPr>
          <w:rFonts w:ascii="Times New Roman" w:hAnsi="Times New Roman"/>
          <w:b/>
          <w:sz w:val="24"/>
          <w:szCs w:val="24"/>
        </w:rPr>
        <w:t>-</w:t>
      </w:r>
      <w:r w:rsidR="00237CEB">
        <w:rPr>
          <w:rFonts w:ascii="Times New Roman" w:hAnsi="Times New Roman"/>
          <w:b/>
          <w:sz w:val="24"/>
          <w:szCs w:val="24"/>
        </w:rPr>
        <w:t>-</w:t>
      </w:r>
      <w:r w:rsidR="00CF6498">
        <w:rPr>
          <w:rFonts w:ascii="Times New Roman" w:hAnsi="Times New Roman"/>
          <w:b/>
          <w:sz w:val="24"/>
          <w:szCs w:val="24"/>
        </w:rPr>
        <w:t>-</w:t>
      </w:r>
      <w:r w:rsidR="00057C78">
        <w:rPr>
          <w:rFonts w:ascii="Times New Roman" w:hAnsi="Times New Roman"/>
          <w:b/>
          <w:sz w:val="24"/>
          <w:szCs w:val="24"/>
        </w:rPr>
        <w:t>-----</w:t>
      </w:r>
    </w:p>
    <w:p w:rsidR="0097375C" w:rsidRDefault="00623D1E">
      <w:pPr>
        <w:spacing w:line="240" w:lineRule="auto"/>
        <w:jc w:val="both"/>
        <w:rPr>
          <w:rFonts w:ascii="Times New Roman" w:hAnsi="Times New Roman"/>
          <w:b/>
          <w:sz w:val="24"/>
          <w:szCs w:val="24"/>
        </w:rPr>
      </w:pPr>
      <w:r w:rsidRPr="009D2825">
        <w:rPr>
          <w:rFonts w:ascii="Times New Roman" w:hAnsi="Times New Roman"/>
          <w:b/>
          <w:sz w:val="24"/>
          <w:szCs w:val="24"/>
          <w:u w:val="single"/>
        </w:rPr>
        <w:t>RESULTANDO</w:t>
      </w:r>
      <w:r w:rsidRPr="009D2825">
        <w:rPr>
          <w:rFonts w:ascii="Times New Roman" w:hAnsi="Times New Roman"/>
          <w:b/>
          <w:sz w:val="24"/>
          <w:szCs w:val="24"/>
        </w:rPr>
        <w:t>:</w:t>
      </w:r>
      <w:r w:rsidR="003E1274">
        <w:rPr>
          <w:rFonts w:ascii="Times New Roman" w:hAnsi="Times New Roman"/>
          <w:b/>
          <w:sz w:val="24"/>
          <w:szCs w:val="24"/>
        </w:rPr>
        <w:t xml:space="preserve"> </w:t>
      </w:r>
      <w:r w:rsidRPr="009D2825">
        <w:rPr>
          <w:rFonts w:ascii="Times New Roman" w:hAnsi="Times New Roman"/>
          <w:b/>
          <w:sz w:val="24"/>
          <w:szCs w:val="24"/>
        </w:rPr>
        <w:t>a)</w:t>
      </w:r>
      <w:r w:rsidRPr="009D2825">
        <w:rPr>
          <w:rFonts w:ascii="Times New Roman" w:hAnsi="Times New Roman"/>
          <w:sz w:val="24"/>
          <w:szCs w:val="24"/>
        </w:rPr>
        <w:t xml:space="preserve"> Que </w:t>
      </w:r>
      <w:r>
        <w:rPr>
          <w:rFonts w:ascii="Times New Roman" w:hAnsi="Times New Roman"/>
          <w:sz w:val="24"/>
          <w:szCs w:val="24"/>
        </w:rPr>
        <w:t xml:space="preserve">según </w:t>
      </w:r>
      <w:r w:rsidRPr="009D2825">
        <w:rPr>
          <w:rFonts w:ascii="Times New Roman" w:hAnsi="Times New Roman"/>
          <w:sz w:val="24"/>
          <w:szCs w:val="24"/>
        </w:rPr>
        <w:t xml:space="preserve">Resolución </w:t>
      </w:r>
      <w:r>
        <w:rPr>
          <w:rFonts w:ascii="Times New Roman" w:hAnsi="Times New Roman"/>
          <w:sz w:val="24"/>
          <w:szCs w:val="24"/>
        </w:rPr>
        <w:t xml:space="preserve">Nº </w:t>
      </w:r>
      <w:r w:rsidR="00926AE0">
        <w:rPr>
          <w:rFonts w:ascii="Times New Roman" w:hAnsi="Times New Roman"/>
          <w:sz w:val="24"/>
          <w:szCs w:val="24"/>
        </w:rPr>
        <w:t>0</w:t>
      </w:r>
      <w:r w:rsidR="003013A1">
        <w:rPr>
          <w:rFonts w:ascii="Times New Roman" w:hAnsi="Times New Roman"/>
          <w:sz w:val="24"/>
          <w:szCs w:val="24"/>
        </w:rPr>
        <w:t>9</w:t>
      </w:r>
      <w:r w:rsidR="003577A0">
        <w:rPr>
          <w:rFonts w:ascii="Times New Roman" w:hAnsi="Times New Roman"/>
          <w:sz w:val="24"/>
          <w:szCs w:val="24"/>
        </w:rPr>
        <w:t>80</w:t>
      </w:r>
      <w:r w:rsidR="00402ABC">
        <w:rPr>
          <w:rFonts w:ascii="Times New Roman" w:hAnsi="Times New Roman"/>
          <w:sz w:val="24"/>
          <w:szCs w:val="24"/>
        </w:rPr>
        <w:t>/</w:t>
      </w:r>
      <w:proofErr w:type="gramStart"/>
      <w:r w:rsidR="00402ABC">
        <w:rPr>
          <w:rFonts w:ascii="Times New Roman" w:hAnsi="Times New Roman"/>
          <w:sz w:val="24"/>
          <w:szCs w:val="24"/>
        </w:rPr>
        <w:t>2020</w:t>
      </w:r>
      <w:r w:rsidRPr="009D2825">
        <w:rPr>
          <w:rFonts w:ascii="Times New Roman" w:hAnsi="Times New Roman"/>
          <w:sz w:val="24"/>
          <w:szCs w:val="24"/>
        </w:rPr>
        <w:t xml:space="preserve">  de</w:t>
      </w:r>
      <w:proofErr w:type="gramEnd"/>
      <w:r w:rsidRPr="009D2825">
        <w:rPr>
          <w:rFonts w:ascii="Times New Roman" w:hAnsi="Times New Roman"/>
          <w:sz w:val="24"/>
          <w:szCs w:val="24"/>
        </w:rPr>
        <w:t xml:space="preserve"> fecha</w:t>
      </w:r>
      <w:r w:rsidR="00402ABC">
        <w:rPr>
          <w:rFonts w:ascii="Times New Roman" w:hAnsi="Times New Roman"/>
          <w:sz w:val="24"/>
          <w:szCs w:val="24"/>
        </w:rPr>
        <w:t xml:space="preserve"> </w:t>
      </w:r>
      <w:r w:rsidR="003577A0">
        <w:rPr>
          <w:rFonts w:ascii="Times New Roman" w:hAnsi="Times New Roman"/>
          <w:sz w:val="24"/>
          <w:szCs w:val="24"/>
        </w:rPr>
        <w:t>10</w:t>
      </w:r>
      <w:r w:rsidR="005918AD">
        <w:rPr>
          <w:rFonts w:ascii="Times New Roman" w:hAnsi="Times New Roman"/>
          <w:sz w:val="24"/>
          <w:szCs w:val="24"/>
        </w:rPr>
        <w:t xml:space="preserve"> de </w:t>
      </w:r>
      <w:r w:rsidR="003013A1">
        <w:rPr>
          <w:rFonts w:ascii="Times New Roman" w:hAnsi="Times New Roman"/>
          <w:sz w:val="24"/>
          <w:szCs w:val="24"/>
        </w:rPr>
        <w:t xml:space="preserve">Julio </w:t>
      </w:r>
      <w:r w:rsidR="005918AD">
        <w:rPr>
          <w:rFonts w:ascii="Times New Roman" w:hAnsi="Times New Roman"/>
          <w:sz w:val="24"/>
          <w:szCs w:val="24"/>
        </w:rPr>
        <w:t xml:space="preserve"> </w:t>
      </w:r>
      <w:r w:rsidR="00402ABC">
        <w:rPr>
          <w:rFonts w:ascii="Times New Roman" w:hAnsi="Times New Roman"/>
          <w:sz w:val="24"/>
          <w:szCs w:val="24"/>
        </w:rPr>
        <w:t>de 2020</w:t>
      </w:r>
      <w:r w:rsidRPr="009D2825">
        <w:rPr>
          <w:rFonts w:ascii="Times New Roman" w:hAnsi="Times New Roman"/>
          <w:sz w:val="24"/>
          <w:szCs w:val="24"/>
        </w:rPr>
        <w:t xml:space="preserve">, se llamó a Licitación para tal </w:t>
      </w:r>
      <w:r>
        <w:rPr>
          <w:rFonts w:ascii="Times New Roman" w:hAnsi="Times New Roman"/>
          <w:sz w:val="24"/>
          <w:szCs w:val="24"/>
        </w:rPr>
        <w:t xml:space="preserve">adquisición, </w:t>
      </w:r>
      <w:r w:rsidRPr="009D2825">
        <w:rPr>
          <w:rFonts w:ascii="Times New Roman" w:hAnsi="Times New Roman"/>
          <w:sz w:val="24"/>
          <w:szCs w:val="24"/>
        </w:rPr>
        <w:t>habiéndose pronunciado-oportunamente- la Comisión Asesora de Adjudicaciones</w:t>
      </w:r>
      <w:r w:rsidR="000A21FE">
        <w:rPr>
          <w:rFonts w:ascii="Times New Roman" w:hAnsi="Times New Roman"/>
          <w:sz w:val="24"/>
          <w:szCs w:val="24"/>
        </w:rPr>
        <w:t>.-------------------</w:t>
      </w:r>
      <w:r w:rsidR="001A3A4B">
        <w:rPr>
          <w:rFonts w:ascii="Times New Roman" w:hAnsi="Times New Roman"/>
          <w:sz w:val="24"/>
          <w:szCs w:val="24"/>
        </w:rPr>
        <w:t>--------------</w:t>
      </w:r>
      <w:r w:rsidRPr="009D2825">
        <w:rPr>
          <w:rFonts w:ascii="Times New Roman" w:hAnsi="Times New Roman"/>
          <w:b/>
          <w:sz w:val="24"/>
          <w:szCs w:val="24"/>
        </w:rPr>
        <w:t>-</w:t>
      </w:r>
    </w:p>
    <w:p w:rsidR="0097375C" w:rsidRDefault="00623D1E">
      <w:pPr>
        <w:spacing w:line="240" w:lineRule="auto"/>
        <w:jc w:val="both"/>
        <w:rPr>
          <w:rFonts w:ascii="Times New Roman" w:hAnsi="Times New Roman"/>
          <w:sz w:val="24"/>
          <w:szCs w:val="24"/>
        </w:rPr>
      </w:pPr>
      <w:r w:rsidRPr="009D2825">
        <w:rPr>
          <w:rFonts w:ascii="Times New Roman" w:hAnsi="Times New Roman"/>
          <w:b/>
          <w:sz w:val="24"/>
          <w:szCs w:val="24"/>
        </w:rPr>
        <w:t xml:space="preserve">    </w:t>
      </w:r>
      <w:r w:rsidR="003E1274">
        <w:rPr>
          <w:rFonts w:ascii="Times New Roman" w:hAnsi="Times New Roman"/>
          <w:b/>
          <w:sz w:val="24"/>
          <w:szCs w:val="24"/>
        </w:rPr>
        <w:t xml:space="preserve">                        </w:t>
      </w:r>
      <w:r w:rsidRPr="009D2825">
        <w:rPr>
          <w:rFonts w:ascii="Times New Roman" w:hAnsi="Times New Roman"/>
          <w:b/>
          <w:sz w:val="24"/>
          <w:szCs w:val="24"/>
        </w:rPr>
        <w:t xml:space="preserve">  b) </w:t>
      </w:r>
      <w:r w:rsidRPr="009D2825">
        <w:rPr>
          <w:rFonts w:ascii="Times New Roman" w:hAnsi="Times New Roman"/>
          <w:sz w:val="24"/>
          <w:szCs w:val="24"/>
        </w:rPr>
        <w:t xml:space="preserve">Que al llamado se </w:t>
      </w:r>
      <w:proofErr w:type="gramStart"/>
      <w:r w:rsidRPr="009D2825">
        <w:rPr>
          <w:rFonts w:ascii="Times New Roman" w:hAnsi="Times New Roman"/>
          <w:sz w:val="24"/>
          <w:szCs w:val="24"/>
        </w:rPr>
        <w:t>present</w:t>
      </w:r>
      <w:r w:rsidR="009747C8">
        <w:rPr>
          <w:rFonts w:ascii="Times New Roman" w:hAnsi="Times New Roman"/>
          <w:sz w:val="24"/>
          <w:szCs w:val="24"/>
        </w:rPr>
        <w:t>ó</w:t>
      </w:r>
      <w:r w:rsidR="00AF2037">
        <w:rPr>
          <w:rFonts w:ascii="Times New Roman" w:hAnsi="Times New Roman"/>
          <w:sz w:val="24"/>
          <w:szCs w:val="24"/>
        </w:rPr>
        <w:t xml:space="preserve"> </w:t>
      </w:r>
      <w:r w:rsidRPr="009D2825">
        <w:rPr>
          <w:rFonts w:ascii="Times New Roman" w:hAnsi="Times New Roman"/>
          <w:sz w:val="24"/>
          <w:szCs w:val="24"/>
        </w:rPr>
        <w:t xml:space="preserve"> en</w:t>
      </w:r>
      <w:proofErr w:type="gramEnd"/>
      <w:r w:rsidRPr="009D2825">
        <w:rPr>
          <w:rFonts w:ascii="Times New Roman" w:hAnsi="Times New Roman"/>
          <w:sz w:val="24"/>
          <w:szCs w:val="24"/>
        </w:rPr>
        <w:t xml:space="preserve"> condiciones de ser aceptad</w:t>
      </w:r>
      <w:r>
        <w:rPr>
          <w:rFonts w:ascii="Times New Roman" w:hAnsi="Times New Roman"/>
          <w:sz w:val="24"/>
          <w:szCs w:val="24"/>
        </w:rPr>
        <w:t>a</w:t>
      </w:r>
      <w:r w:rsidR="003577A0">
        <w:rPr>
          <w:rFonts w:ascii="Times New Roman" w:hAnsi="Times New Roman"/>
          <w:sz w:val="24"/>
          <w:szCs w:val="24"/>
        </w:rPr>
        <w:t xml:space="preserve"> únicamente una </w:t>
      </w:r>
      <w:r>
        <w:rPr>
          <w:rFonts w:ascii="Times New Roman" w:hAnsi="Times New Roman"/>
          <w:sz w:val="24"/>
          <w:szCs w:val="24"/>
        </w:rPr>
        <w:t xml:space="preserve">oferta </w:t>
      </w:r>
      <w:r w:rsidRPr="009D2825">
        <w:rPr>
          <w:rFonts w:ascii="Times New Roman" w:hAnsi="Times New Roman"/>
          <w:sz w:val="24"/>
          <w:szCs w:val="24"/>
        </w:rPr>
        <w:t xml:space="preserve"> a saber:</w:t>
      </w:r>
      <w:r w:rsidR="00180CDB">
        <w:rPr>
          <w:rFonts w:ascii="Times New Roman" w:hAnsi="Times New Roman"/>
          <w:sz w:val="24"/>
          <w:szCs w:val="24"/>
        </w:rPr>
        <w:t xml:space="preserve"> </w:t>
      </w:r>
      <w:r w:rsidR="00057C78">
        <w:rPr>
          <w:rFonts w:ascii="Times New Roman" w:hAnsi="Times New Roman"/>
          <w:b/>
          <w:sz w:val="24"/>
          <w:szCs w:val="24"/>
        </w:rPr>
        <w:t>“</w:t>
      </w:r>
      <w:r w:rsidR="003577A0">
        <w:rPr>
          <w:rFonts w:ascii="Times New Roman" w:hAnsi="Times New Roman"/>
          <w:b/>
          <w:sz w:val="24"/>
          <w:szCs w:val="24"/>
        </w:rPr>
        <w:t>FLORENZA CABRERA JAIME SANTIAGO</w:t>
      </w:r>
      <w:r w:rsidR="008075CF">
        <w:rPr>
          <w:rFonts w:ascii="Times New Roman" w:hAnsi="Times New Roman"/>
          <w:b/>
          <w:sz w:val="24"/>
          <w:szCs w:val="24"/>
        </w:rPr>
        <w:t>”</w:t>
      </w:r>
      <w:r w:rsidR="003577A0">
        <w:rPr>
          <w:rFonts w:ascii="Times New Roman" w:hAnsi="Times New Roman"/>
          <w:b/>
          <w:sz w:val="24"/>
          <w:szCs w:val="24"/>
        </w:rPr>
        <w:t xml:space="preserve">. </w:t>
      </w:r>
      <w:r w:rsidR="00057C78">
        <w:rPr>
          <w:rFonts w:ascii="Times New Roman" w:hAnsi="Times New Roman"/>
          <w:sz w:val="24"/>
          <w:szCs w:val="24"/>
        </w:rPr>
        <w:t>-</w:t>
      </w:r>
    </w:p>
    <w:p w:rsidR="0097375C" w:rsidRDefault="00623D1E">
      <w:pPr>
        <w:spacing w:line="240" w:lineRule="auto"/>
        <w:jc w:val="both"/>
        <w:rPr>
          <w:rFonts w:ascii="Times New Roman" w:hAnsi="Times New Roman"/>
          <w:b/>
          <w:sz w:val="24"/>
          <w:szCs w:val="24"/>
        </w:rPr>
      </w:pPr>
      <w:r w:rsidRPr="009D2825">
        <w:rPr>
          <w:rFonts w:ascii="Times New Roman" w:hAnsi="Times New Roman"/>
          <w:b/>
          <w:sz w:val="24"/>
          <w:szCs w:val="24"/>
          <w:u w:val="single"/>
        </w:rPr>
        <w:t>CONSIDERANDO</w:t>
      </w:r>
      <w:r w:rsidRPr="009D2825">
        <w:rPr>
          <w:rFonts w:ascii="Times New Roman" w:hAnsi="Times New Roman"/>
          <w:b/>
          <w:sz w:val="24"/>
          <w:szCs w:val="24"/>
        </w:rPr>
        <w:t xml:space="preserve">:I) </w:t>
      </w:r>
      <w:r w:rsidRPr="009D2825">
        <w:rPr>
          <w:rFonts w:ascii="Times New Roman" w:hAnsi="Times New Roman"/>
          <w:sz w:val="24"/>
          <w:szCs w:val="24"/>
        </w:rPr>
        <w:t xml:space="preserve">Que se han cumplido con todos los requisitos previstos en las normativas vigentes. </w:t>
      </w:r>
      <w:r w:rsidRPr="009D2825">
        <w:rPr>
          <w:rFonts w:ascii="Times New Roman" w:hAnsi="Times New Roman"/>
          <w:b/>
          <w:sz w:val="24"/>
          <w:szCs w:val="24"/>
        </w:rPr>
        <w:t>-----------------------------------------</w:t>
      </w:r>
      <w:r>
        <w:rPr>
          <w:rFonts w:ascii="Times New Roman" w:hAnsi="Times New Roman"/>
          <w:b/>
          <w:sz w:val="24"/>
          <w:szCs w:val="24"/>
        </w:rPr>
        <w:t>---</w:t>
      </w:r>
      <w:r w:rsidRPr="009D2825">
        <w:rPr>
          <w:rFonts w:ascii="Times New Roman" w:hAnsi="Times New Roman"/>
          <w:b/>
          <w:sz w:val="24"/>
          <w:szCs w:val="24"/>
        </w:rPr>
        <w:t>---------------------------------</w:t>
      </w:r>
    </w:p>
    <w:p w:rsidR="009747C8" w:rsidRPr="009747C8" w:rsidRDefault="00180CDB" w:rsidP="00F30064">
      <w:pPr>
        <w:spacing w:line="240" w:lineRule="auto"/>
        <w:jc w:val="both"/>
        <w:rPr>
          <w:rFonts w:ascii="Times New Roman" w:hAnsi="Times New Roman"/>
          <w:sz w:val="24"/>
          <w:szCs w:val="24"/>
          <w:lang w:val="es-MX"/>
        </w:rPr>
      </w:pPr>
      <w:r>
        <w:rPr>
          <w:rFonts w:ascii="Times New Roman" w:hAnsi="Times New Roman"/>
          <w:b/>
          <w:sz w:val="24"/>
          <w:szCs w:val="24"/>
        </w:rPr>
        <w:t xml:space="preserve">                                 </w:t>
      </w:r>
      <w:r w:rsidR="00623D1E" w:rsidRPr="009D2825">
        <w:rPr>
          <w:rFonts w:ascii="Times New Roman" w:hAnsi="Times New Roman"/>
          <w:b/>
          <w:sz w:val="24"/>
          <w:szCs w:val="24"/>
        </w:rPr>
        <w:t>II)</w:t>
      </w:r>
      <w:r w:rsidR="00623D1E" w:rsidRPr="009D2825">
        <w:rPr>
          <w:rFonts w:ascii="Times New Roman" w:hAnsi="Times New Roman"/>
          <w:sz w:val="24"/>
          <w:szCs w:val="24"/>
        </w:rPr>
        <w:t xml:space="preserve"> </w:t>
      </w:r>
      <w:r w:rsidR="009747C8" w:rsidRPr="009747C8">
        <w:rPr>
          <w:rFonts w:ascii="Times New Roman" w:hAnsi="Times New Roman"/>
          <w:sz w:val="24"/>
          <w:szCs w:val="24"/>
          <w:lang w:val="es-MX"/>
        </w:rPr>
        <w:t>Que la Comisión Asesora de Adjudicaciones  aconseja no llevar a cabo tal adjudicación, por</w:t>
      </w:r>
      <w:r w:rsidR="00E70B1A">
        <w:rPr>
          <w:rFonts w:ascii="Times New Roman" w:hAnsi="Times New Roman"/>
          <w:sz w:val="24"/>
          <w:szCs w:val="24"/>
          <w:lang w:val="es-MX"/>
        </w:rPr>
        <w:t xml:space="preserve">que la Empresa presenta la muestra el día 28 de Julio del mismo año en Paso de los Toros, no cumpliendo con lo solicitado, ya que el pliego establece que debe presentarse la muestra con una antelación mínima de 3 días calendario respecto al día de la apertura, </w:t>
      </w:r>
      <w:r w:rsidR="009747C8" w:rsidRPr="009747C8">
        <w:rPr>
          <w:rFonts w:ascii="Times New Roman" w:hAnsi="Times New Roman"/>
          <w:sz w:val="24"/>
          <w:szCs w:val="24"/>
          <w:lang w:val="es-MX"/>
        </w:rPr>
        <w:t xml:space="preserve">  y  en un todo de acuerdo al TOCAF Artículo 33, Literal C, Inc. 2º.------------------------</w:t>
      </w:r>
      <w:r w:rsidR="00E70B1A">
        <w:rPr>
          <w:rFonts w:ascii="Times New Roman" w:hAnsi="Times New Roman"/>
          <w:sz w:val="24"/>
          <w:szCs w:val="24"/>
          <w:lang w:val="es-MX"/>
        </w:rPr>
        <w:t>------------------------</w:t>
      </w:r>
      <w:r w:rsidR="009747C8" w:rsidRPr="009747C8">
        <w:rPr>
          <w:rFonts w:ascii="Times New Roman" w:hAnsi="Times New Roman"/>
          <w:sz w:val="24"/>
          <w:szCs w:val="24"/>
          <w:lang w:val="es-MX"/>
        </w:rPr>
        <w:t>-----------------------------</w:t>
      </w:r>
    </w:p>
    <w:p w:rsidR="009747C8" w:rsidRPr="009747C8" w:rsidRDefault="009747C8" w:rsidP="009747C8">
      <w:pPr>
        <w:jc w:val="both"/>
        <w:rPr>
          <w:rFonts w:ascii="Times New Roman" w:hAnsi="Times New Roman"/>
          <w:b/>
          <w:sz w:val="24"/>
          <w:szCs w:val="24"/>
          <w:lang w:val="es-MX"/>
        </w:rPr>
      </w:pPr>
      <w:r w:rsidRPr="009747C8">
        <w:rPr>
          <w:rFonts w:ascii="Times New Roman" w:hAnsi="Times New Roman"/>
          <w:b/>
          <w:sz w:val="24"/>
          <w:szCs w:val="24"/>
          <w:u w:val="single"/>
          <w:lang w:val="es-MX"/>
        </w:rPr>
        <w:t>ATENTO:</w:t>
      </w:r>
      <w:r w:rsidRPr="009747C8">
        <w:rPr>
          <w:rFonts w:ascii="Times New Roman" w:hAnsi="Times New Roman"/>
          <w:sz w:val="24"/>
          <w:szCs w:val="24"/>
          <w:lang w:val="es-MX"/>
        </w:rPr>
        <w:t xml:space="preserve">  A lo establecido en el Artículo 35 de la Ley 9.515, Artículo 33, Literal C, Inciso 2° </w:t>
      </w:r>
      <w:proofErr w:type="gramStart"/>
      <w:r w:rsidRPr="009747C8">
        <w:rPr>
          <w:rFonts w:ascii="Times New Roman" w:hAnsi="Times New Roman"/>
          <w:sz w:val="24"/>
          <w:szCs w:val="24"/>
          <w:lang w:val="es-MX"/>
        </w:rPr>
        <w:t>del  TOCAF</w:t>
      </w:r>
      <w:proofErr w:type="gramEnd"/>
      <w:r w:rsidRPr="009747C8">
        <w:rPr>
          <w:rFonts w:ascii="Times New Roman" w:hAnsi="Times New Roman"/>
          <w:sz w:val="24"/>
          <w:szCs w:val="24"/>
          <w:lang w:val="es-MX"/>
        </w:rPr>
        <w:t xml:space="preserve"> .---------------------------------------------------------------------------</w:t>
      </w:r>
    </w:p>
    <w:p w:rsidR="009747C8" w:rsidRPr="009747C8" w:rsidRDefault="009747C8" w:rsidP="009747C8">
      <w:pPr>
        <w:jc w:val="both"/>
        <w:rPr>
          <w:rFonts w:ascii="Times New Roman" w:hAnsi="Times New Roman"/>
          <w:b/>
          <w:sz w:val="24"/>
          <w:szCs w:val="24"/>
          <w:lang w:val="es-MX"/>
        </w:rPr>
      </w:pPr>
      <w:r w:rsidRPr="009747C8">
        <w:rPr>
          <w:rFonts w:ascii="Times New Roman" w:hAnsi="Times New Roman"/>
          <w:b/>
          <w:sz w:val="24"/>
          <w:szCs w:val="24"/>
          <w:lang w:val="es-MX"/>
        </w:rPr>
        <w:t xml:space="preserve">------------------------------ </w:t>
      </w:r>
      <w:proofErr w:type="gramStart"/>
      <w:r w:rsidRPr="009747C8">
        <w:rPr>
          <w:rFonts w:ascii="Times New Roman" w:hAnsi="Times New Roman"/>
          <w:b/>
          <w:sz w:val="24"/>
          <w:szCs w:val="24"/>
          <w:lang w:val="es-MX"/>
        </w:rPr>
        <w:t>EL  INTENDENTE</w:t>
      </w:r>
      <w:proofErr w:type="gramEnd"/>
      <w:r w:rsidRPr="009747C8">
        <w:rPr>
          <w:rFonts w:ascii="Times New Roman" w:hAnsi="Times New Roman"/>
          <w:b/>
          <w:sz w:val="24"/>
          <w:szCs w:val="24"/>
          <w:lang w:val="es-MX"/>
        </w:rPr>
        <w:t xml:space="preserve">   DE  TACUAREMBO  ----------------------------------------------------------  R E S U E L V E  -----------------------------------</w:t>
      </w:r>
    </w:p>
    <w:p w:rsidR="009747C8" w:rsidRPr="009747C8" w:rsidRDefault="009747C8" w:rsidP="009747C8">
      <w:pPr>
        <w:spacing w:line="240" w:lineRule="auto"/>
        <w:jc w:val="both"/>
        <w:rPr>
          <w:rFonts w:ascii="Times New Roman" w:hAnsi="Times New Roman"/>
          <w:b/>
          <w:sz w:val="24"/>
          <w:szCs w:val="24"/>
          <w:lang w:val="es-MX"/>
        </w:rPr>
      </w:pPr>
      <w:r w:rsidRPr="009747C8">
        <w:rPr>
          <w:rFonts w:ascii="Times New Roman" w:hAnsi="Times New Roman"/>
          <w:b/>
          <w:sz w:val="24"/>
          <w:szCs w:val="24"/>
          <w:lang w:val="es-MX"/>
        </w:rPr>
        <w:t>1º)</w:t>
      </w:r>
      <w:r w:rsidRPr="009747C8">
        <w:rPr>
          <w:rFonts w:ascii="Times New Roman" w:hAnsi="Times New Roman"/>
          <w:sz w:val="24"/>
          <w:szCs w:val="24"/>
          <w:lang w:val="es-MX"/>
        </w:rPr>
        <w:t xml:space="preserve"> No adjudicar el llamado a Licitación </w:t>
      </w:r>
      <w:proofErr w:type="gramStart"/>
      <w:r w:rsidRPr="009747C8">
        <w:rPr>
          <w:rFonts w:ascii="Times New Roman" w:hAnsi="Times New Roman"/>
          <w:sz w:val="24"/>
          <w:szCs w:val="24"/>
          <w:lang w:val="es-MX"/>
        </w:rPr>
        <w:t>Abreviada  Nº</w:t>
      </w:r>
      <w:proofErr w:type="gramEnd"/>
      <w:r w:rsidRPr="009747C8">
        <w:rPr>
          <w:rFonts w:ascii="Times New Roman" w:hAnsi="Times New Roman"/>
          <w:sz w:val="24"/>
          <w:szCs w:val="24"/>
          <w:lang w:val="es-MX"/>
        </w:rPr>
        <w:t xml:space="preserve"> </w:t>
      </w:r>
      <w:r>
        <w:rPr>
          <w:rFonts w:ascii="Times New Roman" w:hAnsi="Times New Roman"/>
          <w:sz w:val="24"/>
          <w:szCs w:val="24"/>
          <w:lang w:val="es-MX"/>
        </w:rPr>
        <w:t>2</w:t>
      </w:r>
      <w:r w:rsidRPr="009747C8">
        <w:rPr>
          <w:rFonts w:ascii="Times New Roman" w:hAnsi="Times New Roman"/>
          <w:sz w:val="24"/>
          <w:szCs w:val="24"/>
          <w:lang w:val="es-MX"/>
        </w:rPr>
        <w:t>0/2020 para la adquisición de hasta</w:t>
      </w:r>
      <w:r>
        <w:rPr>
          <w:rFonts w:ascii="Times New Roman" w:hAnsi="Times New Roman"/>
          <w:sz w:val="24"/>
          <w:szCs w:val="24"/>
          <w:lang w:val="es-MX"/>
        </w:rPr>
        <w:t xml:space="preserve"> </w:t>
      </w:r>
      <w:r>
        <w:rPr>
          <w:rFonts w:ascii="Times New Roman" w:hAnsi="Times New Roman"/>
          <w:sz w:val="24"/>
          <w:szCs w:val="24"/>
        </w:rPr>
        <w:t>1.500 m</w:t>
      </w:r>
      <w:r>
        <w:rPr>
          <w:rFonts w:ascii="Times New Roman" w:hAnsi="Times New Roman"/>
          <w:sz w:val="24"/>
          <w:szCs w:val="24"/>
          <w:vertAlign w:val="superscript"/>
        </w:rPr>
        <w:t xml:space="preserve">3 </w:t>
      </w:r>
      <w:r>
        <w:rPr>
          <w:rFonts w:ascii="Times New Roman" w:hAnsi="Times New Roman"/>
          <w:sz w:val="24"/>
          <w:szCs w:val="24"/>
        </w:rPr>
        <w:t>de arena gruesa y 500 m</w:t>
      </w:r>
      <w:r>
        <w:rPr>
          <w:rFonts w:ascii="Times New Roman" w:hAnsi="Times New Roman"/>
          <w:sz w:val="24"/>
          <w:szCs w:val="24"/>
          <w:vertAlign w:val="superscript"/>
        </w:rPr>
        <w:t xml:space="preserve">3 </w:t>
      </w:r>
      <w:r>
        <w:rPr>
          <w:rFonts w:ascii="Times New Roman" w:hAnsi="Times New Roman"/>
          <w:sz w:val="24"/>
          <w:szCs w:val="24"/>
        </w:rPr>
        <w:t xml:space="preserve">de arena terciada fina; </w:t>
      </w:r>
      <w:r w:rsidRPr="009747C8">
        <w:rPr>
          <w:rFonts w:ascii="Times New Roman" w:hAnsi="Times New Roman"/>
          <w:sz w:val="24"/>
          <w:szCs w:val="24"/>
          <w:lang w:val="es-MX"/>
        </w:rPr>
        <w:t>por ser manifiestamente inconveniente (según el Artículo 33 del TOCAF, literal C, inciso 2), para la Administración.------------------------</w:t>
      </w:r>
      <w:r>
        <w:rPr>
          <w:rFonts w:ascii="Times New Roman" w:hAnsi="Times New Roman"/>
          <w:sz w:val="24"/>
          <w:szCs w:val="24"/>
          <w:lang w:val="es-MX"/>
        </w:rPr>
        <w:t>--------------------</w:t>
      </w:r>
      <w:r w:rsidRPr="009747C8">
        <w:rPr>
          <w:rFonts w:ascii="Times New Roman" w:hAnsi="Times New Roman"/>
          <w:sz w:val="24"/>
          <w:szCs w:val="24"/>
          <w:lang w:val="es-MX"/>
        </w:rPr>
        <w:t>---------------------------------------</w:t>
      </w:r>
    </w:p>
    <w:p w:rsidR="009747C8" w:rsidRPr="009747C8" w:rsidRDefault="009747C8" w:rsidP="009747C8">
      <w:pPr>
        <w:jc w:val="both"/>
        <w:rPr>
          <w:rFonts w:ascii="Times New Roman" w:hAnsi="Times New Roman"/>
          <w:b/>
          <w:sz w:val="24"/>
          <w:szCs w:val="24"/>
          <w:lang w:val="es-MX"/>
        </w:rPr>
      </w:pPr>
      <w:r w:rsidRPr="009747C8">
        <w:rPr>
          <w:rFonts w:ascii="Times New Roman" w:hAnsi="Times New Roman"/>
          <w:b/>
          <w:sz w:val="24"/>
          <w:szCs w:val="24"/>
          <w:lang w:val="es-MX"/>
        </w:rPr>
        <w:t>2º)</w:t>
      </w:r>
      <w:r w:rsidRPr="009747C8">
        <w:rPr>
          <w:rFonts w:ascii="Times New Roman" w:hAnsi="Times New Roman"/>
          <w:sz w:val="24"/>
          <w:szCs w:val="24"/>
          <w:lang w:val="es-MX"/>
        </w:rPr>
        <w:t xml:space="preserve"> A todos sus efectos pase por Dirección General de Hacienda a Oficina de </w:t>
      </w:r>
      <w:proofErr w:type="gramStart"/>
      <w:r w:rsidRPr="009747C8">
        <w:rPr>
          <w:rFonts w:ascii="Times New Roman" w:hAnsi="Times New Roman"/>
          <w:sz w:val="24"/>
          <w:szCs w:val="24"/>
          <w:lang w:val="es-MX"/>
        </w:rPr>
        <w:t>Licitaciones .</w:t>
      </w:r>
      <w:proofErr w:type="gramEnd"/>
      <w:r w:rsidRPr="009747C8">
        <w:rPr>
          <w:rFonts w:ascii="Times New Roman" w:hAnsi="Times New Roman"/>
          <w:sz w:val="24"/>
          <w:szCs w:val="24"/>
          <w:lang w:val="es-MX"/>
        </w:rPr>
        <w:t xml:space="preserve">-------------------------------------------------------------------------------------- </w:t>
      </w:r>
    </w:p>
    <w:p w:rsidR="00F30064" w:rsidRDefault="00C80B7C">
      <w:pPr>
        <w:spacing w:line="240" w:lineRule="auto"/>
        <w:jc w:val="both"/>
        <w:rPr>
          <w:rFonts w:ascii="Times New Roman" w:hAnsi="Times New Roman"/>
          <w:b/>
          <w:sz w:val="24"/>
          <w:szCs w:val="24"/>
        </w:rPr>
      </w:pPr>
      <w:r>
        <w:rPr>
          <w:rFonts w:ascii="Times New Roman" w:hAnsi="Times New Roman"/>
          <w:b/>
          <w:sz w:val="24"/>
          <w:szCs w:val="24"/>
        </w:rPr>
        <w:t>3</w:t>
      </w:r>
      <w:r w:rsidR="00623D1E" w:rsidRPr="009D2825">
        <w:rPr>
          <w:rFonts w:ascii="Times New Roman" w:hAnsi="Times New Roman"/>
          <w:b/>
          <w:sz w:val="24"/>
          <w:szCs w:val="24"/>
        </w:rPr>
        <w:t xml:space="preserve">°) </w:t>
      </w:r>
      <w:r w:rsidR="00623D1E" w:rsidRPr="009D2825">
        <w:rPr>
          <w:rFonts w:ascii="Times New Roman" w:hAnsi="Times New Roman"/>
          <w:sz w:val="24"/>
          <w:szCs w:val="24"/>
        </w:rPr>
        <w:t>Re</w:t>
      </w:r>
      <w:r w:rsidR="00F30064">
        <w:rPr>
          <w:rFonts w:ascii="Times New Roman" w:hAnsi="Times New Roman"/>
          <w:sz w:val="24"/>
          <w:szCs w:val="24"/>
        </w:rPr>
        <w:t>g</w:t>
      </w:r>
      <w:r w:rsidR="00623D1E" w:rsidRPr="009D2825">
        <w:rPr>
          <w:rFonts w:ascii="Times New Roman" w:hAnsi="Times New Roman"/>
          <w:sz w:val="24"/>
          <w:szCs w:val="24"/>
        </w:rPr>
        <w:t xml:space="preserve">ístrese en el Decreto Departamental. </w:t>
      </w:r>
      <w:r w:rsidR="00623D1E" w:rsidRPr="009D2825">
        <w:rPr>
          <w:rFonts w:ascii="Times New Roman" w:hAnsi="Times New Roman"/>
          <w:b/>
          <w:sz w:val="24"/>
          <w:szCs w:val="24"/>
        </w:rPr>
        <w:t>-------------------------------------------</w:t>
      </w:r>
      <w:r w:rsidR="00623D1E">
        <w:rPr>
          <w:rFonts w:ascii="Times New Roman" w:hAnsi="Times New Roman"/>
          <w:b/>
          <w:sz w:val="24"/>
          <w:szCs w:val="24"/>
        </w:rPr>
        <w:t xml:space="preserve">------          </w:t>
      </w:r>
      <w:r w:rsidR="00F30064">
        <w:rPr>
          <w:rFonts w:ascii="Times New Roman" w:hAnsi="Times New Roman"/>
          <w:b/>
          <w:sz w:val="24"/>
          <w:szCs w:val="24"/>
        </w:rPr>
        <w:t xml:space="preserve">         </w:t>
      </w:r>
      <w:r w:rsidR="00623D1E">
        <w:rPr>
          <w:rFonts w:ascii="Times New Roman" w:hAnsi="Times New Roman"/>
          <w:b/>
          <w:sz w:val="24"/>
          <w:szCs w:val="24"/>
        </w:rPr>
        <w:t xml:space="preserve">           </w:t>
      </w:r>
      <w:r w:rsidR="003219DF">
        <w:rPr>
          <w:rFonts w:ascii="Times New Roman" w:hAnsi="Times New Roman"/>
          <w:b/>
          <w:sz w:val="24"/>
          <w:szCs w:val="24"/>
        </w:rPr>
        <w:t xml:space="preserve">     </w:t>
      </w:r>
      <w:r w:rsidR="00A51385">
        <w:rPr>
          <w:rFonts w:ascii="Times New Roman" w:hAnsi="Times New Roman"/>
          <w:b/>
          <w:sz w:val="24"/>
          <w:szCs w:val="24"/>
        </w:rPr>
        <w:t xml:space="preserve">  </w:t>
      </w:r>
    </w:p>
    <w:p w:rsidR="0097375C" w:rsidRDefault="00A51385">
      <w:pPr>
        <w:spacing w:line="240" w:lineRule="auto"/>
        <w:jc w:val="both"/>
        <w:rPr>
          <w:rFonts w:ascii="Times New Roman" w:hAnsi="Times New Roman"/>
          <w:b/>
          <w:sz w:val="24"/>
          <w:szCs w:val="24"/>
        </w:rPr>
      </w:pPr>
      <w:r>
        <w:rPr>
          <w:rFonts w:ascii="Times New Roman" w:hAnsi="Times New Roman"/>
          <w:b/>
          <w:sz w:val="24"/>
          <w:szCs w:val="24"/>
        </w:rPr>
        <w:t xml:space="preserve">            </w:t>
      </w:r>
      <w:r w:rsidR="00F30064">
        <w:rPr>
          <w:rFonts w:ascii="Times New Roman" w:hAnsi="Times New Roman"/>
          <w:b/>
          <w:sz w:val="24"/>
          <w:szCs w:val="24"/>
        </w:rPr>
        <w:t xml:space="preserve">                                              </w:t>
      </w:r>
      <w:r w:rsidR="00623D1E">
        <w:rPr>
          <w:rFonts w:ascii="Times New Roman" w:hAnsi="Times New Roman"/>
          <w:b/>
          <w:sz w:val="24"/>
          <w:szCs w:val="24"/>
        </w:rPr>
        <w:t xml:space="preserve">DR. </w:t>
      </w:r>
      <w:r w:rsidR="008C20DD">
        <w:rPr>
          <w:rFonts w:ascii="Times New Roman" w:hAnsi="Times New Roman"/>
          <w:b/>
          <w:sz w:val="24"/>
          <w:szCs w:val="24"/>
        </w:rPr>
        <w:t>JOSE OMAR MENENDEZ BALSEMAO</w:t>
      </w:r>
      <w:r w:rsidR="00623D1E">
        <w:rPr>
          <w:rFonts w:ascii="Times New Roman" w:hAnsi="Times New Roman"/>
          <w:b/>
          <w:sz w:val="24"/>
          <w:szCs w:val="24"/>
        </w:rPr>
        <w:t xml:space="preserve">                                                                                                  </w:t>
      </w:r>
    </w:p>
    <w:p w:rsidR="0097375C" w:rsidRDefault="00623D1E">
      <w:pPr>
        <w:spacing w:line="240" w:lineRule="auto"/>
        <w:jc w:val="both"/>
        <w:rPr>
          <w:rFonts w:ascii="Times New Roman" w:hAnsi="Times New Roman"/>
          <w:b/>
          <w:sz w:val="24"/>
          <w:szCs w:val="24"/>
        </w:rPr>
      </w:pPr>
      <w:r w:rsidRPr="00ED0438">
        <w:rPr>
          <w:rFonts w:ascii="Times New Roman" w:hAnsi="Times New Roman"/>
          <w:b/>
          <w:sz w:val="24"/>
          <w:szCs w:val="24"/>
        </w:rPr>
        <w:t xml:space="preserve"> </w:t>
      </w:r>
      <w:r w:rsidR="003219DF">
        <w:rPr>
          <w:rFonts w:ascii="Times New Roman" w:hAnsi="Times New Roman"/>
          <w:b/>
          <w:sz w:val="24"/>
          <w:szCs w:val="24"/>
        </w:rPr>
        <w:t xml:space="preserve">                                           </w:t>
      </w:r>
      <w:r w:rsidR="00F30064">
        <w:rPr>
          <w:rFonts w:ascii="Times New Roman" w:hAnsi="Times New Roman"/>
          <w:b/>
          <w:sz w:val="24"/>
          <w:szCs w:val="24"/>
        </w:rPr>
        <w:t xml:space="preserve">  </w:t>
      </w:r>
      <w:r w:rsidR="003219DF">
        <w:rPr>
          <w:rFonts w:ascii="Times New Roman" w:hAnsi="Times New Roman"/>
          <w:b/>
          <w:sz w:val="24"/>
          <w:szCs w:val="24"/>
        </w:rPr>
        <w:t xml:space="preserve">                 </w:t>
      </w:r>
      <w:r w:rsidR="00A51385">
        <w:rPr>
          <w:rFonts w:ascii="Times New Roman" w:hAnsi="Times New Roman"/>
          <w:b/>
          <w:sz w:val="24"/>
          <w:szCs w:val="24"/>
        </w:rPr>
        <w:t xml:space="preserve">  </w:t>
      </w:r>
      <w:r w:rsidR="008C20DD">
        <w:rPr>
          <w:rFonts w:ascii="Times New Roman" w:hAnsi="Times New Roman"/>
          <w:b/>
          <w:sz w:val="24"/>
          <w:szCs w:val="24"/>
        </w:rPr>
        <w:t xml:space="preserve">  </w:t>
      </w:r>
      <w:r w:rsidRPr="00ED0438">
        <w:rPr>
          <w:rFonts w:ascii="Times New Roman" w:hAnsi="Times New Roman"/>
          <w:b/>
          <w:sz w:val="24"/>
          <w:szCs w:val="24"/>
        </w:rPr>
        <w:t xml:space="preserve"> INTENDENTE DE TACUAREMBO</w:t>
      </w:r>
    </w:p>
    <w:p w:rsidR="0097375C" w:rsidRDefault="008C20DD">
      <w:pPr>
        <w:spacing w:line="240" w:lineRule="auto"/>
        <w:jc w:val="both"/>
        <w:rPr>
          <w:rFonts w:ascii="Times New Roman" w:hAnsi="Times New Roman"/>
          <w:b/>
          <w:sz w:val="24"/>
          <w:szCs w:val="24"/>
        </w:rPr>
      </w:pPr>
      <w:r>
        <w:rPr>
          <w:rFonts w:ascii="Times New Roman" w:hAnsi="Times New Roman"/>
          <w:b/>
          <w:sz w:val="24"/>
          <w:szCs w:val="24"/>
        </w:rPr>
        <w:t>ESC. LILIANA ISABEL ESTEVES BARRIOS</w:t>
      </w:r>
    </w:p>
    <w:p w:rsidR="0097375C" w:rsidRDefault="00623D1E">
      <w:pPr>
        <w:spacing w:line="240" w:lineRule="auto"/>
        <w:jc w:val="both"/>
        <w:rPr>
          <w:rFonts w:ascii="Times New Roman" w:hAnsi="Times New Roman"/>
          <w:b/>
          <w:sz w:val="24"/>
          <w:szCs w:val="24"/>
        </w:rPr>
      </w:pPr>
      <w:r>
        <w:rPr>
          <w:rFonts w:ascii="Times New Roman" w:hAnsi="Times New Roman"/>
          <w:b/>
          <w:sz w:val="24"/>
          <w:szCs w:val="24"/>
        </w:rPr>
        <w:t xml:space="preserve">  </w:t>
      </w:r>
      <w:r w:rsidR="008C20DD">
        <w:rPr>
          <w:rFonts w:ascii="Times New Roman" w:hAnsi="Times New Roman"/>
          <w:b/>
          <w:sz w:val="24"/>
          <w:szCs w:val="24"/>
        </w:rPr>
        <w:t xml:space="preserve">                SECRETARIA</w:t>
      </w:r>
      <w:r>
        <w:rPr>
          <w:rFonts w:ascii="Times New Roman" w:hAnsi="Times New Roman"/>
          <w:b/>
          <w:sz w:val="24"/>
          <w:szCs w:val="24"/>
        </w:rPr>
        <w:t xml:space="preserve"> GENERAL</w:t>
      </w:r>
    </w:p>
    <w:sectPr w:rsidR="0097375C" w:rsidSect="00016918">
      <w:pgSz w:w="11906" w:h="16838"/>
      <w:pgMar w:top="1418" w:right="1134"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2B9E"/>
    <w:multiLevelType w:val="hybridMultilevel"/>
    <w:tmpl w:val="548A82EE"/>
    <w:lvl w:ilvl="0" w:tplc="380A0011">
      <w:start w:val="1"/>
      <w:numFmt w:val="decimal"/>
      <w:lvlText w:val="%1)"/>
      <w:lvlJc w:val="left"/>
      <w:pPr>
        <w:ind w:left="720" w:hanging="360"/>
      </w:pPr>
      <w:rPr>
        <w:rFonts w:cs="Times New Roman" w:hint="default"/>
      </w:rPr>
    </w:lvl>
    <w:lvl w:ilvl="1" w:tplc="380A0019" w:tentative="1">
      <w:start w:val="1"/>
      <w:numFmt w:val="lowerLetter"/>
      <w:lvlText w:val="%2."/>
      <w:lvlJc w:val="left"/>
      <w:pPr>
        <w:ind w:left="1440" w:hanging="360"/>
      </w:pPr>
      <w:rPr>
        <w:rFonts w:cs="Times New Roman"/>
      </w:rPr>
    </w:lvl>
    <w:lvl w:ilvl="2" w:tplc="380A001B" w:tentative="1">
      <w:start w:val="1"/>
      <w:numFmt w:val="lowerRoman"/>
      <w:lvlText w:val="%3."/>
      <w:lvlJc w:val="right"/>
      <w:pPr>
        <w:ind w:left="2160" w:hanging="180"/>
      </w:pPr>
      <w:rPr>
        <w:rFonts w:cs="Times New Roman"/>
      </w:rPr>
    </w:lvl>
    <w:lvl w:ilvl="3" w:tplc="380A000F" w:tentative="1">
      <w:start w:val="1"/>
      <w:numFmt w:val="decimal"/>
      <w:lvlText w:val="%4."/>
      <w:lvlJc w:val="left"/>
      <w:pPr>
        <w:ind w:left="2880" w:hanging="360"/>
      </w:pPr>
      <w:rPr>
        <w:rFonts w:cs="Times New Roman"/>
      </w:rPr>
    </w:lvl>
    <w:lvl w:ilvl="4" w:tplc="380A0019" w:tentative="1">
      <w:start w:val="1"/>
      <w:numFmt w:val="lowerLetter"/>
      <w:lvlText w:val="%5."/>
      <w:lvlJc w:val="left"/>
      <w:pPr>
        <w:ind w:left="3600" w:hanging="360"/>
      </w:pPr>
      <w:rPr>
        <w:rFonts w:cs="Times New Roman"/>
      </w:rPr>
    </w:lvl>
    <w:lvl w:ilvl="5" w:tplc="380A001B" w:tentative="1">
      <w:start w:val="1"/>
      <w:numFmt w:val="lowerRoman"/>
      <w:lvlText w:val="%6."/>
      <w:lvlJc w:val="right"/>
      <w:pPr>
        <w:ind w:left="4320" w:hanging="180"/>
      </w:pPr>
      <w:rPr>
        <w:rFonts w:cs="Times New Roman"/>
      </w:rPr>
    </w:lvl>
    <w:lvl w:ilvl="6" w:tplc="380A000F" w:tentative="1">
      <w:start w:val="1"/>
      <w:numFmt w:val="decimal"/>
      <w:lvlText w:val="%7."/>
      <w:lvlJc w:val="left"/>
      <w:pPr>
        <w:ind w:left="5040" w:hanging="360"/>
      </w:pPr>
      <w:rPr>
        <w:rFonts w:cs="Times New Roman"/>
      </w:rPr>
    </w:lvl>
    <w:lvl w:ilvl="7" w:tplc="380A0019" w:tentative="1">
      <w:start w:val="1"/>
      <w:numFmt w:val="lowerLetter"/>
      <w:lvlText w:val="%8."/>
      <w:lvlJc w:val="left"/>
      <w:pPr>
        <w:ind w:left="5760" w:hanging="360"/>
      </w:pPr>
      <w:rPr>
        <w:rFonts w:cs="Times New Roman"/>
      </w:rPr>
    </w:lvl>
    <w:lvl w:ilvl="8" w:tplc="38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13"/>
    <w:rsid w:val="000038A9"/>
    <w:rsid w:val="00005D0F"/>
    <w:rsid w:val="00006974"/>
    <w:rsid w:val="00016918"/>
    <w:rsid w:val="00043D36"/>
    <w:rsid w:val="00057C78"/>
    <w:rsid w:val="00061BB3"/>
    <w:rsid w:val="00065318"/>
    <w:rsid w:val="000719A1"/>
    <w:rsid w:val="000A21FE"/>
    <w:rsid w:val="000D264B"/>
    <w:rsid w:val="000D6A9E"/>
    <w:rsid w:val="000D6C16"/>
    <w:rsid w:val="000D6C6A"/>
    <w:rsid w:val="000E5187"/>
    <w:rsid w:val="000F22FF"/>
    <w:rsid w:val="000F77D7"/>
    <w:rsid w:val="001063CD"/>
    <w:rsid w:val="00113093"/>
    <w:rsid w:val="00124E86"/>
    <w:rsid w:val="0015100F"/>
    <w:rsid w:val="00172F99"/>
    <w:rsid w:val="001770B7"/>
    <w:rsid w:val="00180CDB"/>
    <w:rsid w:val="001955B2"/>
    <w:rsid w:val="001A136D"/>
    <w:rsid w:val="001A3A4B"/>
    <w:rsid w:val="001C2F42"/>
    <w:rsid w:val="001C3CD7"/>
    <w:rsid w:val="001C3F8A"/>
    <w:rsid w:val="001C5CDC"/>
    <w:rsid w:val="001C740B"/>
    <w:rsid w:val="001C7AA3"/>
    <w:rsid w:val="001D2506"/>
    <w:rsid w:val="001D2582"/>
    <w:rsid w:val="001D3CED"/>
    <w:rsid w:val="001D5C02"/>
    <w:rsid w:val="001E4845"/>
    <w:rsid w:val="001F0320"/>
    <w:rsid w:val="00206310"/>
    <w:rsid w:val="00206A7A"/>
    <w:rsid w:val="00223C97"/>
    <w:rsid w:val="00232ABA"/>
    <w:rsid w:val="00237CEB"/>
    <w:rsid w:val="00240ED7"/>
    <w:rsid w:val="00261419"/>
    <w:rsid w:val="00262346"/>
    <w:rsid w:val="0029487B"/>
    <w:rsid w:val="0029796D"/>
    <w:rsid w:val="002A00C3"/>
    <w:rsid w:val="002B5D03"/>
    <w:rsid w:val="002C471F"/>
    <w:rsid w:val="002C5F0C"/>
    <w:rsid w:val="002C5F2E"/>
    <w:rsid w:val="002E1AE3"/>
    <w:rsid w:val="002F0469"/>
    <w:rsid w:val="002F4085"/>
    <w:rsid w:val="002F4B86"/>
    <w:rsid w:val="002F7781"/>
    <w:rsid w:val="003013A1"/>
    <w:rsid w:val="003072CD"/>
    <w:rsid w:val="003219DF"/>
    <w:rsid w:val="00326E76"/>
    <w:rsid w:val="00335094"/>
    <w:rsid w:val="0033754C"/>
    <w:rsid w:val="00341000"/>
    <w:rsid w:val="0034133F"/>
    <w:rsid w:val="00343883"/>
    <w:rsid w:val="003577A0"/>
    <w:rsid w:val="0036606A"/>
    <w:rsid w:val="00381538"/>
    <w:rsid w:val="00386275"/>
    <w:rsid w:val="0039460A"/>
    <w:rsid w:val="003A67FE"/>
    <w:rsid w:val="003B1D0A"/>
    <w:rsid w:val="003B5A04"/>
    <w:rsid w:val="003B5DC2"/>
    <w:rsid w:val="003C7AA2"/>
    <w:rsid w:val="003D2E4B"/>
    <w:rsid w:val="003D31D4"/>
    <w:rsid w:val="003E1274"/>
    <w:rsid w:val="003F3006"/>
    <w:rsid w:val="00402ABC"/>
    <w:rsid w:val="00413F55"/>
    <w:rsid w:val="00435896"/>
    <w:rsid w:val="00455933"/>
    <w:rsid w:val="004632C3"/>
    <w:rsid w:val="00484652"/>
    <w:rsid w:val="004914EA"/>
    <w:rsid w:val="00492937"/>
    <w:rsid w:val="00494D0A"/>
    <w:rsid w:val="004A400F"/>
    <w:rsid w:val="004B13E7"/>
    <w:rsid w:val="004C6B13"/>
    <w:rsid w:val="004D1FC8"/>
    <w:rsid w:val="004E6DD9"/>
    <w:rsid w:val="005029B0"/>
    <w:rsid w:val="005073AA"/>
    <w:rsid w:val="005104A1"/>
    <w:rsid w:val="00521CA0"/>
    <w:rsid w:val="0053646D"/>
    <w:rsid w:val="005454F8"/>
    <w:rsid w:val="005607CC"/>
    <w:rsid w:val="00561146"/>
    <w:rsid w:val="00570228"/>
    <w:rsid w:val="00571A0D"/>
    <w:rsid w:val="0058045D"/>
    <w:rsid w:val="00587A76"/>
    <w:rsid w:val="005918AD"/>
    <w:rsid w:val="005A5DF0"/>
    <w:rsid w:val="005B3DFE"/>
    <w:rsid w:val="005B6A89"/>
    <w:rsid w:val="005C4135"/>
    <w:rsid w:val="005D4639"/>
    <w:rsid w:val="00612BAA"/>
    <w:rsid w:val="00623D1E"/>
    <w:rsid w:val="006313E7"/>
    <w:rsid w:val="00631B13"/>
    <w:rsid w:val="006336FD"/>
    <w:rsid w:val="00633793"/>
    <w:rsid w:val="00650160"/>
    <w:rsid w:val="00661150"/>
    <w:rsid w:val="006636EA"/>
    <w:rsid w:val="00664B53"/>
    <w:rsid w:val="006738B4"/>
    <w:rsid w:val="00676E34"/>
    <w:rsid w:val="00691688"/>
    <w:rsid w:val="00695B9A"/>
    <w:rsid w:val="006B3B99"/>
    <w:rsid w:val="006C1DC3"/>
    <w:rsid w:val="006C241D"/>
    <w:rsid w:val="006D1A9A"/>
    <w:rsid w:val="006D5DA4"/>
    <w:rsid w:val="006D6A8B"/>
    <w:rsid w:val="006E446D"/>
    <w:rsid w:val="006F27AA"/>
    <w:rsid w:val="006F5D43"/>
    <w:rsid w:val="00725DA4"/>
    <w:rsid w:val="00726423"/>
    <w:rsid w:val="00727B25"/>
    <w:rsid w:val="00731667"/>
    <w:rsid w:val="00731C42"/>
    <w:rsid w:val="007333CA"/>
    <w:rsid w:val="007805D4"/>
    <w:rsid w:val="007817D6"/>
    <w:rsid w:val="00784159"/>
    <w:rsid w:val="007A2C44"/>
    <w:rsid w:val="007A5E2B"/>
    <w:rsid w:val="007C2F51"/>
    <w:rsid w:val="007C5FCB"/>
    <w:rsid w:val="007C78C2"/>
    <w:rsid w:val="007C7CAF"/>
    <w:rsid w:val="007E3B0C"/>
    <w:rsid w:val="007F1BD1"/>
    <w:rsid w:val="008075CF"/>
    <w:rsid w:val="00810792"/>
    <w:rsid w:val="008146A5"/>
    <w:rsid w:val="00835441"/>
    <w:rsid w:val="00847F37"/>
    <w:rsid w:val="00867CEF"/>
    <w:rsid w:val="008A0AB4"/>
    <w:rsid w:val="008C20DD"/>
    <w:rsid w:val="008D4CF6"/>
    <w:rsid w:val="008D65A3"/>
    <w:rsid w:val="008E5B31"/>
    <w:rsid w:val="008F516C"/>
    <w:rsid w:val="009010CE"/>
    <w:rsid w:val="00923DFC"/>
    <w:rsid w:val="00924523"/>
    <w:rsid w:val="00926AE0"/>
    <w:rsid w:val="00926EB6"/>
    <w:rsid w:val="0092718E"/>
    <w:rsid w:val="00932870"/>
    <w:rsid w:val="00933057"/>
    <w:rsid w:val="0095599C"/>
    <w:rsid w:val="00961440"/>
    <w:rsid w:val="009629FA"/>
    <w:rsid w:val="00965816"/>
    <w:rsid w:val="0097005F"/>
    <w:rsid w:val="0097375C"/>
    <w:rsid w:val="009747C8"/>
    <w:rsid w:val="009A2B6C"/>
    <w:rsid w:val="009B2DCA"/>
    <w:rsid w:val="009B3A7A"/>
    <w:rsid w:val="009B5AD0"/>
    <w:rsid w:val="009C00A0"/>
    <w:rsid w:val="009C1E3C"/>
    <w:rsid w:val="009D2825"/>
    <w:rsid w:val="009F23D7"/>
    <w:rsid w:val="009F538D"/>
    <w:rsid w:val="00A10047"/>
    <w:rsid w:val="00A35FE7"/>
    <w:rsid w:val="00A42D0A"/>
    <w:rsid w:val="00A51385"/>
    <w:rsid w:val="00A66163"/>
    <w:rsid w:val="00A816FA"/>
    <w:rsid w:val="00A82A10"/>
    <w:rsid w:val="00A8433C"/>
    <w:rsid w:val="00AA0005"/>
    <w:rsid w:val="00AD6ADB"/>
    <w:rsid w:val="00AD72FC"/>
    <w:rsid w:val="00AE0462"/>
    <w:rsid w:val="00AF2037"/>
    <w:rsid w:val="00AF4394"/>
    <w:rsid w:val="00B04F5E"/>
    <w:rsid w:val="00B1536F"/>
    <w:rsid w:val="00B23897"/>
    <w:rsid w:val="00B64428"/>
    <w:rsid w:val="00B70D33"/>
    <w:rsid w:val="00B77B33"/>
    <w:rsid w:val="00B94D92"/>
    <w:rsid w:val="00BA381F"/>
    <w:rsid w:val="00BB278B"/>
    <w:rsid w:val="00BB3F36"/>
    <w:rsid w:val="00BC1108"/>
    <w:rsid w:val="00BC2DF5"/>
    <w:rsid w:val="00BE28B1"/>
    <w:rsid w:val="00C00525"/>
    <w:rsid w:val="00C15B38"/>
    <w:rsid w:val="00C230D5"/>
    <w:rsid w:val="00C267CC"/>
    <w:rsid w:val="00C37E7C"/>
    <w:rsid w:val="00C44BC7"/>
    <w:rsid w:val="00C44C9E"/>
    <w:rsid w:val="00C47EC2"/>
    <w:rsid w:val="00C51D64"/>
    <w:rsid w:val="00C57FAD"/>
    <w:rsid w:val="00C80B7C"/>
    <w:rsid w:val="00C92746"/>
    <w:rsid w:val="00CA6383"/>
    <w:rsid w:val="00CB5B49"/>
    <w:rsid w:val="00CD3545"/>
    <w:rsid w:val="00CE628F"/>
    <w:rsid w:val="00CF0C6C"/>
    <w:rsid w:val="00CF6498"/>
    <w:rsid w:val="00D03F38"/>
    <w:rsid w:val="00D13BAF"/>
    <w:rsid w:val="00D1586D"/>
    <w:rsid w:val="00D50414"/>
    <w:rsid w:val="00D51F5A"/>
    <w:rsid w:val="00D73621"/>
    <w:rsid w:val="00D759EC"/>
    <w:rsid w:val="00D878B5"/>
    <w:rsid w:val="00DA12F2"/>
    <w:rsid w:val="00DD1B45"/>
    <w:rsid w:val="00DD4A66"/>
    <w:rsid w:val="00E1020C"/>
    <w:rsid w:val="00E10671"/>
    <w:rsid w:val="00E2210C"/>
    <w:rsid w:val="00E23A18"/>
    <w:rsid w:val="00E30D69"/>
    <w:rsid w:val="00E42E6F"/>
    <w:rsid w:val="00E52CC7"/>
    <w:rsid w:val="00E539DF"/>
    <w:rsid w:val="00E604F9"/>
    <w:rsid w:val="00E623A8"/>
    <w:rsid w:val="00E65EAA"/>
    <w:rsid w:val="00E70B1A"/>
    <w:rsid w:val="00EA4D94"/>
    <w:rsid w:val="00EB6DF1"/>
    <w:rsid w:val="00EC67C3"/>
    <w:rsid w:val="00ED0438"/>
    <w:rsid w:val="00ED2BFC"/>
    <w:rsid w:val="00EE2434"/>
    <w:rsid w:val="00EE5FCE"/>
    <w:rsid w:val="00EF7643"/>
    <w:rsid w:val="00F03CBF"/>
    <w:rsid w:val="00F05BE5"/>
    <w:rsid w:val="00F0663D"/>
    <w:rsid w:val="00F10518"/>
    <w:rsid w:val="00F128B7"/>
    <w:rsid w:val="00F157FA"/>
    <w:rsid w:val="00F30064"/>
    <w:rsid w:val="00F40D0C"/>
    <w:rsid w:val="00F41789"/>
    <w:rsid w:val="00F431FC"/>
    <w:rsid w:val="00F53EC1"/>
    <w:rsid w:val="00F55E97"/>
    <w:rsid w:val="00F917D7"/>
    <w:rsid w:val="00FA017F"/>
    <w:rsid w:val="00FA526D"/>
    <w:rsid w:val="00FB03E0"/>
    <w:rsid w:val="00FB2BD3"/>
    <w:rsid w:val="00FB54C6"/>
    <w:rsid w:val="00FD118F"/>
    <w:rsid w:val="00FD1273"/>
    <w:rsid w:val="00FD5B8C"/>
    <w:rsid w:val="00FD5E31"/>
    <w:rsid w:val="00FE18A1"/>
    <w:rsid w:val="00FF28C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40DB4C-B1AA-4C01-83FD-A7001637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3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1770B7"/>
    <w:pPr>
      <w:ind w:left="720"/>
      <w:contextualSpacing/>
    </w:pPr>
  </w:style>
  <w:style w:type="paragraph" w:styleId="Textodeglobo">
    <w:name w:val="Balloon Text"/>
    <w:basedOn w:val="Normal"/>
    <w:link w:val="TextodegloboCar"/>
    <w:uiPriority w:val="99"/>
    <w:semiHidden/>
    <w:unhideWhenUsed/>
    <w:rsid w:val="00631B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1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559546">
      <w:bodyDiv w:val="1"/>
      <w:marLeft w:val="0"/>
      <w:marRight w:val="0"/>
      <w:marTop w:val="0"/>
      <w:marBottom w:val="0"/>
      <w:divBdr>
        <w:top w:val="none" w:sz="0" w:space="0" w:color="auto"/>
        <w:left w:val="none" w:sz="0" w:space="0" w:color="auto"/>
        <w:bottom w:val="none" w:sz="0" w:space="0" w:color="auto"/>
        <w:right w:val="none" w:sz="0" w:space="0" w:color="auto"/>
      </w:divBdr>
    </w:div>
    <w:div w:id="121257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Tacuarembó,24 de Julio de 2015</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Tacuarembó,24 de Julio de 2015</dc:title>
  <dc:subject/>
  <dc:creator>Juridica</dc:creator>
  <cp:keywords/>
  <dc:description/>
  <cp:lastModifiedBy>Raquel Vazquez Farias</cp:lastModifiedBy>
  <cp:revision>2</cp:revision>
  <cp:lastPrinted>2020-07-31T20:12:00Z</cp:lastPrinted>
  <dcterms:created xsi:type="dcterms:W3CDTF">2020-08-05T20:53:00Z</dcterms:created>
  <dcterms:modified xsi:type="dcterms:W3CDTF">2020-08-05T20:53:00Z</dcterms:modified>
</cp:coreProperties>
</file>