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13F5" w:rsidRDefault="009D13F5" w:rsidP="009D13F5">
      <w:pPr>
        <w:jc w:val="center"/>
        <w:rPr>
          <w:rFonts w:ascii="Arial" w:hAnsi="Arial" w:cs="Arial"/>
          <w:b/>
          <w:sz w:val="32"/>
          <w:szCs w:val="24"/>
        </w:rPr>
      </w:pPr>
    </w:p>
    <w:p w:rsidR="009D13F5" w:rsidRDefault="009D13F5" w:rsidP="009D13F5">
      <w:pPr>
        <w:jc w:val="center"/>
        <w:rPr>
          <w:rFonts w:ascii="Arial" w:hAnsi="Arial" w:cs="Arial"/>
          <w:b/>
          <w:sz w:val="32"/>
          <w:szCs w:val="24"/>
        </w:rPr>
      </w:pPr>
    </w:p>
    <w:p w:rsidR="009D13F5" w:rsidRDefault="009D13F5" w:rsidP="009D13F5">
      <w:pPr>
        <w:jc w:val="center"/>
        <w:rPr>
          <w:rFonts w:ascii="Arial" w:hAnsi="Arial" w:cs="Arial"/>
          <w:b/>
          <w:sz w:val="32"/>
          <w:szCs w:val="24"/>
        </w:rPr>
      </w:pPr>
      <w:r w:rsidRPr="009D13F5">
        <w:rPr>
          <w:rFonts w:ascii="Arial" w:hAnsi="Arial" w:cs="Arial"/>
          <w:b/>
          <w:sz w:val="32"/>
          <w:szCs w:val="24"/>
        </w:rPr>
        <w:t>Inscripciones para Reinas de Carnaval y Llamadas 2023</w:t>
      </w:r>
    </w:p>
    <w:p w:rsidR="009D13F5" w:rsidRPr="009D13F5" w:rsidRDefault="009D13F5" w:rsidP="009D13F5">
      <w:pPr>
        <w:jc w:val="center"/>
        <w:rPr>
          <w:rFonts w:ascii="Arial" w:hAnsi="Arial" w:cs="Arial"/>
          <w:b/>
          <w:sz w:val="32"/>
          <w:szCs w:val="24"/>
        </w:rPr>
      </w:pPr>
    </w:p>
    <w:p w:rsidR="009D13F5" w:rsidRDefault="009D13F5" w:rsidP="009D13F5">
      <w:pPr>
        <w:rPr>
          <w:rFonts w:ascii="Arial" w:hAnsi="Arial" w:cs="Arial"/>
          <w:sz w:val="24"/>
          <w:szCs w:val="24"/>
        </w:rPr>
      </w:pPr>
    </w:p>
    <w:p w:rsidR="009D13F5" w:rsidRDefault="009D13F5" w:rsidP="009D13F5">
      <w:pPr>
        <w:rPr>
          <w:rFonts w:ascii="Arial" w:hAnsi="Arial" w:cs="Arial"/>
          <w:sz w:val="24"/>
          <w:szCs w:val="24"/>
        </w:rPr>
      </w:pPr>
    </w:p>
    <w:p w:rsidR="009D13F5" w:rsidRPr="009D13F5" w:rsidRDefault="009D13F5" w:rsidP="009D13F5">
      <w:pPr>
        <w:spacing w:line="360" w:lineRule="auto"/>
        <w:rPr>
          <w:rFonts w:ascii="Arial" w:hAnsi="Arial" w:cs="Arial"/>
          <w:sz w:val="24"/>
          <w:szCs w:val="24"/>
        </w:rPr>
      </w:pPr>
      <w:r w:rsidRPr="009D13F5">
        <w:rPr>
          <w:rFonts w:ascii="Arial" w:hAnsi="Arial" w:cs="Arial"/>
          <w:sz w:val="24"/>
          <w:szCs w:val="24"/>
        </w:rPr>
        <w:t xml:space="preserve">La  Comisión  Organizadora  del  Carnaval </w:t>
      </w:r>
      <w:r>
        <w:rPr>
          <w:rFonts w:ascii="Arial" w:hAnsi="Arial" w:cs="Arial"/>
          <w:sz w:val="24"/>
          <w:szCs w:val="24"/>
        </w:rPr>
        <w:t>2023</w:t>
      </w:r>
      <w:r w:rsidRPr="009D13F5">
        <w:rPr>
          <w:rFonts w:ascii="Arial" w:hAnsi="Arial" w:cs="Arial"/>
          <w:sz w:val="24"/>
          <w:szCs w:val="24"/>
        </w:rPr>
        <w:t xml:space="preserve"> informa  que  se  encuentra </w:t>
      </w:r>
    </w:p>
    <w:p w:rsidR="009D13F5" w:rsidRPr="009D13F5" w:rsidRDefault="009D13F5" w:rsidP="009D13F5">
      <w:pPr>
        <w:spacing w:line="360" w:lineRule="auto"/>
        <w:rPr>
          <w:rFonts w:ascii="Arial" w:hAnsi="Arial" w:cs="Arial"/>
          <w:sz w:val="24"/>
          <w:szCs w:val="24"/>
        </w:rPr>
      </w:pPr>
      <w:r w:rsidRPr="009D13F5">
        <w:rPr>
          <w:rFonts w:ascii="Arial" w:hAnsi="Arial" w:cs="Arial"/>
          <w:sz w:val="24"/>
          <w:szCs w:val="24"/>
        </w:rPr>
        <w:t xml:space="preserve">Abierto el periodo de inscripción para aspirantes a Reina del Carnaval, </w:t>
      </w:r>
    </w:p>
    <w:p w:rsidR="009D13F5" w:rsidRPr="009D13F5" w:rsidRDefault="009D13F5" w:rsidP="009D13F5">
      <w:pPr>
        <w:spacing w:line="360" w:lineRule="auto"/>
        <w:rPr>
          <w:rFonts w:ascii="Arial" w:hAnsi="Arial" w:cs="Arial"/>
          <w:sz w:val="24"/>
          <w:szCs w:val="24"/>
        </w:rPr>
      </w:pPr>
      <w:r w:rsidRPr="009D13F5">
        <w:rPr>
          <w:rFonts w:ascii="Arial" w:hAnsi="Arial" w:cs="Arial"/>
          <w:sz w:val="24"/>
          <w:szCs w:val="24"/>
        </w:rPr>
        <w:t>Reina de las Llamadas y Reina del Carnaval Infantil</w:t>
      </w:r>
      <w:r>
        <w:rPr>
          <w:rFonts w:ascii="Arial" w:hAnsi="Arial" w:cs="Arial"/>
          <w:sz w:val="24"/>
          <w:szCs w:val="24"/>
        </w:rPr>
        <w:t>,</w:t>
      </w:r>
      <w:r w:rsidRPr="009D13F5">
        <w:rPr>
          <w:rFonts w:ascii="Arial" w:hAnsi="Arial" w:cs="Arial"/>
          <w:sz w:val="24"/>
          <w:szCs w:val="24"/>
        </w:rPr>
        <w:t xml:space="preserve"> las que se reciben </w:t>
      </w:r>
    </w:p>
    <w:p w:rsidR="009D13F5" w:rsidRPr="009D13F5" w:rsidRDefault="009D13F5" w:rsidP="009D13F5">
      <w:pPr>
        <w:spacing w:line="360" w:lineRule="auto"/>
        <w:rPr>
          <w:rFonts w:ascii="Arial" w:hAnsi="Arial" w:cs="Arial"/>
          <w:sz w:val="24"/>
          <w:szCs w:val="24"/>
        </w:rPr>
      </w:pPr>
      <w:r w:rsidRPr="009D13F5">
        <w:rPr>
          <w:rFonts w:ascii="Arial" w:hAnsi="Arial" w:cs="Arial"/>
          <w:sz w:val="24"/>
          <w:szCs w:val="24"/>
        </w:rPr>
        <w:t>en la Dirección de Prensa de la Intendencia de Lunes a Viernes de 7</w:t>
      </w:r>
      <w:r>
        <w:rPr>
          <w:rFonts w:ascii="Arial" w:hAnsi="Arial" w:cs="Arial"/>
          <w:sz w:val="24"/>
          <w:szCs w:val="24"/>
        </w:rPr>
        <w:t>:30</w:t>
      </w:r>
      <w:r w:rsidRPr="009D13F5">
        <w:rPr>
          <w:rFonts w:ascii="Arial" w:hAnsi="Arial" w:cs="Arial"/>
          <w:sz w:val="24"/>
          <w:szCs w:val="24"/>
        </w:rPr>
        <w:t xml:space="preserve"> a </w:t>
      </w:r>
    </w:p>
    <w:p w:rsidR="009D13F5" w:rsidRPr="009D13F5" w:rsidRDefault="009D13F5" w:rsidP="009D13F5">
      <w:pPr>
        <w:spacing w:line="360" w:lineRule="auto"/>
        <w:rPr>
          <w:rFonts w:ascii="Arial" w:hAnsi="Arial" w:cs="Arial"/>
          <w:sz w:val="24"/>
          <w:szCs w:val="24"/>
        </w:rPr>
      </w:pPr>
      <w:r w:rsidRPr="009D13F5">
        <w:rPr>
          <w:rFonts w:ascii="Arial" w:hAnsi="Arial" w:cs="Arial"/>
          <w:sz w:val="24"/>
          <w:szCs w:val="24"/>
        </w:rPr>
        <w:t xml:space="preserve">12:30 horas y también se podrán inscribir vía web en la página de la </w:t>
      </w:r>
    </w:p>
    <w:p w:rsidR="009D13F5" w:rsidRPr="009D13F5" w:rsidRDefault="009D13F5" w:rsidP="009D13F5">
      <w:pPr>
        <w:spacing w:line="360" w:lineRule="auto"/>
        <w:rPr>
          <w:rFonts w:ascii="Arial" w:hAnsi="Arial" w:cs="Arial"/>
          <w:sz w:val="24"/>
          <w:szCs w:val="24"/>
        </w:rPr>
      </w:pPr>
      <w:r w:rsidRPr="009D13F5">
        <w:rPr>
          <w:rFonts w:ascii="Arial" w:hAnsi="Arial" w:cs="Arial"/>
          <w:sz w:val="24"/>
          <w:szCs w:val="24"/>
        </w:rPr>
        <w:t>Intendencia Departamental de Tacuarembó (https://tacuarembo.gub.uy/</w:t>
      </w:r>
    </w:p>
    <w:p w:rsidR="009D13F5" w:rsidRPr="009D13F5" w:rsidRDefault="009D13F5" w:rsidP="009D13F5">
      <w:pPr>
        <w:spacing w:line="360" w:lineRule="auto"/>
        <w:rPr>
          <w:rFonts w:ascii="Arial" w:hAnsi="Arial" w:cs="Arial"/>
          <w:sz w:val="24"/>
          <w:szCs w:val="24"/>
        </w:rPr>
      </w:pPr>
      <w:r w:rsidRPr="009D13F5">
        <w:rPr>
          <w:rFonts w:ascii="Arial" w:hAnsi="Arial" w:cs="Arial"/>
          <w:sz w:val="24"/>
          <w:szCs w:val="24"/>
        </w:rPr>
        <w:t>stg/)</w:t>
      </w:r>
    </w:p>
    <w:p w:rsidR="009D13F5" w:rsidRDefault="009D13F5" w:rsidP="009D13F5">
      <w:pPr>
        <w:spacing w:line="360" w:lineRule="auto"/>
        <w:rPr>
          <w:rFonts w:ascii="Arial" w:hAnsi="Arial" w:cs="Arial"/>
          <w:sz w:val="24"/>
          <w:szCs w:val="24"/>
        </w:rPr>
      </w:pPr>
    </w:p>
    <w:p w:rsidR="009D13F5" w:rsidRPr="009D13F5" w:rsidRDefault="009D13F5" w:rsidP="009D13F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13F5">
        <w:rPr>
          <w:rFonts w:ascii="Arial" w:hAnsi="Arial" w:cs="Arial"/>
          <w:sz w:val="24"/>
          <w:szCs w:val="24"/>
        </w:rPr>
        <w:t xml:space="preserve">Requisitos: Fotocopia de Cedula de Identidad vigente y para menores de edad deben de </w:t>
      </w:r>
      <w:r>
        <w:rPr>
          <w:rFonts w:ascii="Arial" w:hAnsi="Arial" w:cs="Arial"/>
          <w:sz w:val="24"/>
          <w:szCs w:val="24"/>
        </w:rPr>
        <w:t>p</w:t>
      </w:r>
      <w:r w:rsidRPr="009D13F5">
        <w:rPr>
          <w:rFonts w:ascii="Arial" w:hAnsi="Arial" w:cs="Arial"/>
          <w:sz w:val="24"/>
          <w:szCs w:val="24"/>
        </w:rPr>
        <w:t>resentar formulario de la oficina departamental de INAU; Reinas infantiles deben de tener hasta 13 años y Reinas adultas entre 14 y 25 años.</w:t>
      </w:r>
    </w:p>
    <w:p w:rsidR="009D13F5" w:rsidRDefault="009D13F5" w:rsidP="009D13F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13F5">
        <w:rPr>
          <w:rFonts w:ascii="Arial" w:hAnsi="Arial" w:cs="Arial"/>
          <w:sz w:val="24"/>
          <w:szCs w:val="24"/>
        </w:rPr>
        <w:t>El plazo límite será el día 18  de Enero.</w:t>
      </w:r>
    </w:p>
    <w:p w:rsidR="009D13F5" w:rsidRPr="009D13F5" w:rsidRDefault="009D13F5" w:rsidP="009D13F5">
      <w:pPr>
        <w:pStyle w:val="Prrafodelista"/>
        <w:rPr>
          <w:rFonts w:ascii="Arial" w:hAnsi="Arial" w:cs="Arial"/>
          <w:sz w:val="24"/>
          <w:szCs w:val="24"/>
        </w:rPr>
      </w:pPr>
    </w:p>
    <w:p w:rsidR="009D13F5" w:rsidRDefault="009D13F5" w:rsidP="009D13F5">
      <w:pPr>
        <w:rPr>
          <w:rFonts w:ascii="Arial" w:hAnsi="Arial" w:cs="Arial"/>
          <w:sz w:val="24"/>
          <w:szCs w:val="24"/>
        </w:rPr>
      </w:pPr>
      <w:r w:rsidRPr="009D13F5">
        <w:rPr>
          <w:rFonts w:ascii="Arial" w:hAnsi="Arial" w:cs="Arial"/>
          <w:sz w:val="24"/>
          <w:szCs w:val="24"/>
        </w:rPr>
        <w:t>Las candidatas deberán concurrir al menos al 90% de los ensayos.</w:t>
      </w:r>
    </w:p>
    <w:p w:rsidR="009D13F5" w:rsidRPr="009D13F5" w:rsidRDefault="009D13F5" w:rsidP="009D13F5">
      <w:pPr>
        <w:rPr>
          <w:rFonts w:ascii="Arial" w:hAnsi="Arial" w:cs="Arial"/>
          <w:sz w:val="24"/>
          <w:szCs w:val="24"/>
        </w:rPr>
      </w:pPr>
    </w:p>
    <w:p w:rsidR="009D13F5" w:rsidRDefault="009D13F5" w:rsidP="009D13F5">
      <w:pPr>
        <w:rPr>
          <w:rFonts w:ascii="Arial" w:hAnsi="Arial" w:cs="Arial"/>
          <w:sz w:val="24"/>
          <w:szCs w:val="24"/>
        </w:rPr>
      </w:pPr>
      <w:r w:rsidRPr="009D13F5">
        <w:rPr>
          <w:rFonts w:ascii="Arial" w:hAnsi="Arial" w:cs="Arial"/>
          <w:sz w:val="24"/>
          <w:szCs w:val="24"/>
        </w:rPr>
        <w:t>En caso de que sea contrario la Comisión Organizadora del Carnaval tiene toda la potestad de descalificarla o sustituirla sin derecho a reclamo alguno.</w:t>
      </w:r>
    </w:p>
    <w:p w:rsidR="009D13F5" w:rsidRPr="009D13F5" w:rsidRDefault="009D13F5" w:rsidP="009D13F5">
      <w:pPr>
        <w:rPr>
          <w:rFonts w:ascii="Arial" w:hAnsi="Arial" w:cs="Arial"/>
          <w:sz w:val="24"/>
          <w:szCs w:val="24"/>
        </w:rPr>
      </w:pPr>
    </w:p>
    <w:p w:rsidR="009D13F5" w:rsidRDefault="009D13F5" w:rsidP="009D13F5">
      <w:pPr>
        <w:rPr>
          <w:rFonts w:ascii="Arial" w:hAnsi="Arial" w:cs="Arial"/>
          <w:sz w:val="24"/>
          <w:szCs w:val="24"/>
        </w:rPr>
      </w:pPr>
      <w:r w:rsidRPr="009D13F5">
        <w:rPr>
          <w:rFonts w:ascii="Arial" w:hAnsi="Arial" w:cs="Arial"/>
          <w:sz w:val="24"/>
          <w:szCs w:val="24"/>
        </w:rPr>
        <w:t>De igual manera las candidatas que resulten electas se comprometerán y deberán cumplir con todas las actividades acordadas por la Comisión Organizadora de Carnaval.</w:t>
      </w:r>
    </w:p>
    <w:p w:rsidR="009D13F5" w:rsidRPr="009D13F5" w:rsidRDefault="009D13F5" w:rsidP="009D13F5">
      <w:pPr>
        <w:rPr>
          <w:rFonts w:ascii="Arial" w:hAnsi="Arial" w:cs="Arial"/>
          <w:sz w:val="24"/>
          <w:szCs w:val="24"/>
        </w:rPr>
      </w:pPr>
    </w:p>
    <w:p w:rsidR="00A73CE3" w:rsidRPr="009D13F5" w:rsidRDefault="009D13F5" w:rsidP="009D13F5">
      <w:pPr>
        <w:rPr>
          <w:rFonts w:ascii="Arial" w:hAnsi="Arial" w:cs="Arial"/>
          <w:sz w:val="24"/>
          <w:szCs w:val="24"/>
        </w:rPr>
      </w:pPr>
      <w:r w:rsidRPr="009D13F5">
        <w:rPr>
          <w:rFonts w:ascii="Arial" w:hAnsi="Arial" w:cs="Arial"/>
          <w:sz w:val="24"/>
          <w:szCs w:val="24"/>
        </w:rPr>
        <w:t xml:space="preserve">Se recuerda que tal y como establece el </w:t>
      </w:r>
      <w:r>
        <w:rPr>
          <w:rFonts w:ascii="Arial" w:hAnsi="Arial" w:cs="Arial"/>
          <w:sz w:val="24"/>
          <w:szCs w:val="24"/>
        </w:rPr>
        <w:t xml:space="preserve">reglamento no podrán participar </w:t>
      </w:r>
      <w:r w:rsidRPr="009D13F5">
        <w:rPr>
          <w:rFonts w:ascii="Arial" w:hAnsi="Arial" w:cs="Arial"/>
          <w:sz w:val="24"/>
          <w:szCs w:val="24"/>
        </w:rPr>
        <w:t>quienes fueron electas reinas en las últimas dos ediciones.</w:t>
      </w:r>
    </w:p>
    <w:sectPr w:rsidR="00A73CE3" w:rsidRPr="009D13F5" w:rsidSect="00F04A93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3A90" w:rsidRDefault="00F53A90" w:rsidP="009D13F5">
      <w:r>
        <w:separator/>
      </w:r>
    </w:p>
  </w:endnote>
  <w:endnote w:type="continuationSeparator" w:id="0">
    <w:p w:rsidR="00F53A90" w:rsidRDefault="00F53A90" w:rsidP="009D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13F5" w:rsidRDefault="009D13F5" w:rsidP="009D13F5">
    <w:pPr>
      <w:pStyle w:val="Piedepgina"/>
    </w:pPr>
    <w:r>
      <w:t xml:space="preserve">Contacto: 098608508 – 099383724 – 46324671 int. 282 </w:t>
    </w:r>
  </w:p>
  <w:p w:rsidR="009D13F5" w:rsidRDefault="009D13F5" w:rsidP="009D13F5">
    <w:pPr>
      <w:pStyle w:val="Piedepgina"/>
    </w:pPr>
    <w:r>
      <w:t>Email: CarnavalTacuarembo@gmail.com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3A90" w:rsidRDefault="00F53A90" w:rsidP="009D13F5">
      <w:r>
        <w:separator/>
      </w:r>
    </w:p>
  </w:footnote>
  <w:footnote w:type="continuationSeparator" w:id="0">
    <w:p w:rsidR="00F53A90" w:rsidRDefault="00F53A90" w:rsidP="009D1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D3E19"/>
    <w:multiLevelType w:val="hybridMultilevel"/>
    <w:tmpl w:val="DE76DE34"/>
    <w:lvl w:ilvl="0" w:tplc="A6F0E7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106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F5"/>
    <w:rsid w:val="00024931"/>
    <w:rsid w:val="00495D3D"/>
    <w:rsid w:val="00704BC8"/>
    <w:rsid w:val="008B3012"/>
    <w:rsid w:val="009D13F5"/>
    <w:rsid w:val="00E443B7"/>
    <w:rsid w:val="00F04A93"/>
    <w:rsid w:val="00F5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5072E4-7994-4445-B5B8-71A9154A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A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13F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9D13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D13F5"/>
  </w:style>
  <w:style w:type="paragraph" w:styleId="Piedepgina">
    <w:name w:val="footer"/>
    <w:basedOn w:val="Normal"/>
    <w:link w:val="PiedepginaCar"/>
    <w:uiPriority w:val="99"/>
    <w:unhideWhenUsed/>
    <w:rsid w:val="009D13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13F5"/>
  </w:style>
  <w:style w:type="paragraph" w:styleId="Textodeglobo">
    <w:name w:val="Balloon Text"/>
    <w:basedOn w:val="Normal"/>
    <w:link w:val="TextodegloboCar"/>
    <w:uiPriority w:val="99"/>
    <w:semiHidden/>
    <w:unhideWhenUsed/>
    <w:rsid w:val="009D13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1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idiate</dc:creator>
  <cp:lastModifiedBy>Federico Acuña</cp:lastModifiedBy>
  <cp:revision>2</cp:revision>
  <cp:lastPrinted>2022-12-20T11:58:00Z</cp:lastPrinted>
  <dcterms:created xsi:type="dcterms:W3CDTF">2022-12-22T21:58:00Z</dcterms:created>
  <dcterms:modified xsi:type="dcterms:W3CDTF">2022-12-22T21:58:00Z</dcterms:modified>
</cp:coreProperties>
</file>