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CDEE" w14:textId="77777777" w:rsidR="00D96D33" w:rsidRDefault="00D96D33" w:rsidP="485F898F">
      <w:pPr>
        <w:jc w:val="both"/>
        <w:rPr>
          <w:rFonts w:asciiTheme="minorHAnsi" w:hAnsiTheme="minorHAnsi"/>
          <w:b/>
          <w:bCs/>
          <w:sz w:val="32"/>
          <w:szCs w:val="32"/>
        </w:rPr>
      </w:pPr>
    </w:p>
    <w:p w14:paraId="2AD42241" w14:textId="4FE49EE3" w:rsidR="00247463" w:rsidRPr="00823992" w:rsidRDefault="22228F02" w:rsidP="485F898F">
      <w:pPr>
        <w:jc w:val="both"/>
        <w:rPr>
          <w:rFonts w:asciiTheme="minorHAnsi" w:hAnsiTheme="minorHAnsi"/>
          <w:b/>
          <w:bCs/>
          <w:sz w:val="32"/>
          <w:szCs w:val="32"/>
        </w:rPr>
      </w:pPr>
      <w:r w:rsidRPr="485F898F">
        <w:rPr>
          <w:rFonts w:asciiTheme="minorHAnsi" w:hAnsiTheme="minorHAnsi"/>
          <w:b/>
          <w:bCs/>
          <w:sz w:val="32"/>
          <w:szCs w:val="32"/>
        </w:rPr>
        <w:t xml:space="preserve">Uruguay XXI </w:t>
      </w:r>
      <w:r w:rsidR="00A94E32">
        <w:rPr>
          <w:rFonts w:asciiTheme="minorHAnsi" w:hAnsiTheme="minorHAnsi"/>
          <w:b/>
          <w:bCs/>
          <w:sz w:val="32"/>
          <w:szCs w:val="32"/>
        </w:rPr>
        <w:t>llega a Tacuarembó con</w:t>
      </w:r>
      <w:r w:rsidRPr="485F898F">
        <w:rPr>
          <w:rFonts w:asciiTheme="minorHAnsi" w:hAnsiTheme="minorHAnsi"/>
          <w:b/>
          <w:bCs/>
          <w:sz w:val="32"/>
          <w:szCs w:val="32"/>
        </w:rPr>
        <w:t xml:space="preserve"> su ciclo de talleres para empresas +COMERCIO</w:t>
      </w:r>
    </w:p>
    <w:p w14:paraId="00D8A900" w14:textId="77777777" w:rsidR="00247463" w:rsidRPr="00823992" w:rsidRDefault="00247463" w:rsidP="00BC1203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823992">
        <w:rPr>
          <w:rFonts w:asciiTheme="minorHAnsi" w:hAnsiTheme="minorHAnsi" w:cstheme="minorHAnsi"/>
          <w:b/>
          <w:bCs/>
          <w:sz w:val="22"/>
        </w:rPr>
        <w:t>La iniciativa persigue el objetivo de impulsar a compañías del interior del país en su proceso de internacionalización y poder identificar aquellas que requieran inversión.</w:t>
      </w:r>
    </w:p>
    <w:p w14:paraId="12D8145C" w14:textId="2641F435" w:rsidR="00247463" w:rsidRPr="00823992" w:rsidRDefault="00247463" w:rsidP="00BC1203">
      <w:pPr>
        <w:jc w:val="both"/>
        <w:rPr>
          <w:rFonts w:asciiTheme="minorHAnsi" w:hAnsiTheme="minorHAnsi" w:cstheme="minorHAnsi"/>
          <w:sz w:val="22"/>
        </w:rPr>
      </w:pPr>
      <w:r w:rsidRPr="00823992">
        <w:rPr>
          <w:rFonts w:asciiTheme="minorHAnsi" w:hAnsiTheme="minorHAnsi" w:cstheme="minorHAnsi"/>
          <w:sz w:val="22"/>
        </w:rPr>
        <w:t>Con el objetivo de llegar a todo el país con información acerca de las herramientas de promoción de exportaciones que ofrece, el instituto</w:t>
      </w:r>
      <w:r w:rsidR="00A94E32">
        <w:rPr>
          <w:rFonts w:asciiTheme="minorHAnsi" w:hAnsiTheme="minorHAnsi" w:cstheme="minorHAnsi"/>
          <w:sz w:val="22"/>
        </w:rPr>
        <w:t xml:space="preserve"> gubernamental</w:t>
      </w:r>
      <w:r w:rsidRPr="00823992">
        <w:rPr>
          <w:rFonts w:asciiTheme="minorHAnsi" w:hAnsiTheme="minorHAnsi" w:cstheme="minorHAnsi"/>
          <w:sz w:val="22"/>
        </w:rPr>
        <w:t xml:space="preserve"> </w:t>
      </w:r>
      <w:r w:rsidR="00A94E32">
        <w:rPr>
          <w:rFonts w:asciiTheme="minorHAnsi" w:hAnsiTheme="minorHAnsi" w:cstheme="minorHAnsi"/>
          <w:sz w:val="22"/>
        </w:rPr>
        <w:t xml:space="preserve">de promoción de inversiones, exportaciones e imagen país, </w:t>
      </w:r>
      <w:r w:rsidRPr="00823992">
        <w:rPr>
          <w:rFonts w:asciiTheme="minorHAnsi" w:hAnsiTheme="minorHAnsi" w:cstheme="minorHAnsi"/>
          <w:b/>
          <w:bCs/>
          <w:sz w:val="22"/>
        </w:rPr>
        <w:t>Uruguay XXI</w:t>
      </w:r>
      <w:r w:rsidR="00B662AF">
        <w:rPr>
          <w:rFonts w:asciiTheme="minorHAnsi" w:hAnsiTheme="minorHAnsi" w:cstheme="minorHAnsi"/>
          <w:b/>
          <w:bCs/>
          <w:sz w:val="22"/>
        </w:rPr>
        <w:t>,</w:t>
      </w:r>
      <w:r w:rsidRPr="00823992">
        <w:rPr>
          <w:rFonts w:asciiTheme="minorHAnsi" w:hAnsiTheme="minorHAnsi" w:cstheme="minorHAnsi"/>
          <w:sz w:val="22"/>
        </w:rPr>
        <w:t xml:space="preserve"> realiza el ciclo de talleres </w:t>
      </w:r>
      <w:r w:rsidRPr="00823992">
        <w:rPr>
          <w:rFonts w:asciiTheme="minorHAnsi" w:hAnsiTheme="minorHAnsi" w:cstheme="minorHAnsi"/>
          <w:b/>
          <w:bCs/>
          <w:sz w:val="22"/>
        </w:rPr>
        <w:t>“MÁS COMERCIO. Más mercados, más inversión”</w:t>
      </w:r>
      <w:r w:rsidRPr="00823992">
        <w:rPr>
          <w:rFonts w:asciiTheme="minorHAnsi" w:hAnsiTheme="minorHAnsi" w:cstheme="minorHAnsi"/>
          <w:sz w:val="22"/>
        </w:rPr>
        <w:t xml:space="preserve">. </w:t>
      </w:r>
    </w:p>
    <w:p w14:paraId="0691B91C" w14:textId="08F01E32" w:rsidR="00247463" w:rsidRPr="0066414E" w:rsidRDefault="22228F02" w:rsidP="485F898F">
      <w:pPr>
        <w:jc w:val="both"/>
        <w:rPr>
          <w:rFonts w:asciiTheme="minorHAnsi" w:hAnsiTheme="minorHAnsi"/>
          <w:sz w:val="22"/>
        </w:rPr>
      </w:pPr>
      <w:r w:rsidRPr="485F898F">
        <w:rPr>
          <w:rFonts w:asciiTheme="minorHAnsi" w:hAnsiTheme="minorHAnsi"/>
          <w:sz w:val="22"/>
        </w:rPr>
        <w:t xml:space="preserve">En esta oportunidad, el ciclo de encuentros llega al </w:t>
      </w:r>
      <w:r w:rsidRPr="0066414E">
        <w:rPr>
          <w:rFonts w:asciiTheme="minorHAnsi" w:hAnsiTheme="minorHAnsi"/>
          <w:sz w:val="22"/>
        </w:rPr>
        <w:t xml:space="preserve">departamento de </w:t>
      </w:r>
      <w:r w:rsidR="00B662AF" w:rsidRPr="0066414E">
        <w:rPr>
          <w:rFonts w:asciiTheme="minorHAnsi" w:hAnsiTheme="minorHAnsi"/>
          <w:b/>
          <w:bCs/>
          <w:sz w:val="22"/>
        </w:rPr>
        <w:t>Tacuarembó</w:t>
      </w:r>
      <w:r w:rsidR="24BEA631" w:rsidRPr="0066414E">
        <w:rPr>
          <w:rFonts w:asciiTheme="minorHAnsi" w:hAnsiTheme="minorHAnsi"/>
          <w:sz w:val="22"/>
        </w:rPr>
        <w:t xml:space="preserve"> </w:t>
      </w:r>
      <w:r w:rsidRPr="0066414E">
        <w:rPr>
          <w:rFonts w:asciiTheme="minorHAnsi" w:hAnsiTheme="minorHAnsi"/>
          <w:sz w:val="22"/>
        </w:rPr>
        <w:t>con un taller que contará con autoridades departamentales y con el equipo de Uruguay XX</w:t>
      </w:r>
      <w:r w:rsidR="1D4BC10F" w:rsidRPr="0066414E">
        <w:rPr>
          <w:rFonts w:asciiTheme="minorHAnsi" w:hAnsiTheme="minorHAnsi"/>
          <w:sz w:val="22"/>
        </w:rPr>
        <w:t>I.</w:t>
      </w:r>
      <w:r w:rsidRPr="0066414E">
        <w:rPr>
          <w:rFonts w:asciiTheme="minorHAnsi" w:hAnsiTheme="minorHAnsi"/>
          <w:sz w:val="22"/>
        </w:rPr>
        <w:t xml:space="preserve"> </w:t>
      </w:r>
      <w:r w:rsidR="1D4BC10F" w:rsidRPr="0066414E">
        <w:rPr>
          <w:rFonts w:asciiTheme="minorHAnsi" w:hAnsiTheme="minorHAnsi"/>
          <w:sz w:val="22"/>
        </w:rPr>
        <w:t>S</w:t>
      </w:r>
      <w:r w:rsidRPr="0066414E">
        <w:rPr>
          <w:rFonts w:asciiTheme="minorHAnsi" w:hAnsiTheme="minorHAnsi"/>
          <w:sz w:val="22"/>
        </w:rPr>
        <w:t xml:space="preserve">e realizará el </w:t>
      </w:r>
      <w:r w:rsidR="00C65C16" w:rsidRPr="0066414E">
        <w:rPr>
          <w:rFonts w:asciiTheme="minorHAnsi" w:hAnsiTheme="minorHAnsi"/>
          <w:b/>
          <w:bCs/>
          <w:sz w:val="22"/>
        </w:rPr>
        <w:t>18 de agosto</w:t>
      </w:r>
      <w:r w:rsidRPr="0066414E">
        <w:rPr>
          <w:rFonts w:asciiTheme="minorHAnsi" w:hAnsiTheme="minorHAnsi"/>
          <w:sz w:val="22"/>
        </w:rPr>
        <w:t xml:space="preserve"> </w:t>
      </w:r>
      <w:r w:rsidR="3CD56031" w:rsidRPr="0066414E">
        <w:rPr>
          <w:rFonts w:asciiTheme="minorHAnsi" w:hAnsiTheme="minorHAnsi"/>
          <w:sz w:val="22"/>
        </w:rPr>
        <w:t xml:space="preserve">en </w:t>
      </w:r>
      <w:r w:rsidR="00742A1D" w:rsidRPr="0066414E">
        <w:rPr>
          <w:rFonts w:asciiTheme="minorHAnsi" w:hAnsiTheme="minorHAnsi"/>
          <w:sz w:val="22"/>
        </w:rPr>
        <w:t>la Asociación Empresarial de Tacuarembó (25 de mayo 318)</w:t>
      </w:r>
      <w:r w:rsidR="3CD56031" w:rsidRPr="0066414E">
        <w:rPr>
          <w:rFonts w:asciiTheme="minorHAnsi" w:hAnsiTheme="minorHAnsi"/>
          <w:sz w:val="22"/>
        </w:rPr>
        <w:t xml:space="preserve"> a las </w:t>
      </w:r>
      <w:r w:rsidR="3CD56031" w:rsidRPr="0066414E">
        <w:rPr>
          <w:rFonts w:asciiTheme="minorHAnsi" w:hAnsiTheme="minorHAnsi"/>
          <w:b/>
          <w:bCs/>
          <w:sz w:val="22"/>
        </w:rPr>
        <w:t>19:</w:t>
      </w:r>
      <w:r w:rsidR="00270EFF" w:rsidRPr="0066414E">
        <w:rPr>
          <w:rFonts w:asciiTheme="minorHAnsi" w:hAnsiTheme="minorHAnsi"/>
          <w:b/>
          <w:bCs/>
          <w:sz w:val="22"/>
        </w:rPr>
        <w:t>0</w:t>
      </w:r>
      <w:r w:rsidR="3CD56031" w:rsidRPr="0066414E">
        <w:rPr>
          <w:rFonts w:asciiTheme="minorHAnsi" w:hAnsiTheme="minorHAnsi"/>
          <w:b/>
          <w:bCs/>
          <w:sz w:val="22"/>
        </w:rPr>
        <w:t>0</w:t>
      </w:r>
      <w:r w:rsidR="17402AFE" w:rsidRPr="0066414E">
        <w:rPr>
          <w:rFonts w:asciiTheme="minorHAnsi" w:hAnsiTheme="minorHAnsi"/>
          <w:b/>
          <w:bCs/>
          <w:sz w:val="22"/>
        </w:rPr>
        <w:t xml:space="preserve"> horas</w:t>
      </w:r>
      <w:r w:rsidR="3CD56031" w:rsidRPr="0066414E">
        <w:rPr>
          <w:rFonts w:asciiTheme="minorHAnsi" w:hAnsiTheme="minorHAnsi"/>
          <w:sz w:val="22"/>
        </w:rPr>
        <w:t>.</w:t>
      </w:r>
    </w:p>
    <w:p w14:paraId="26F2C170" w14:textId="662D2B25" w:rsidR="00247463" w:rsidRPr="0066414E" w:rsidRDefault="005B1BCB" w:rsidP="485F898F">
      <w:pPr>
        <w:jc w:val="both"/>
        <w:rPr>
          <w:rFonts w:asciiTheme="minorHAnsi" w:hAnsiTheme="minorHAnsi"/>
          <w:sz w:val="22"/>
        </w:rPr>
      </w:pPr>
      <w:r w:rsidRPr="0066414E">
        <w:rPr>
          <w:rFonts w:asciiTheme="minorHAnsi" w:hAnsiTheme="minorHAnsi"/>
          <w:b/>
          <w:bCs/>
          <w:sz w:val="22"/>
        </w:rPr>
        <w:t>MÁS COMERCIO</w:t>
      </w:r>
      <w:r w:rsidRPr="0066414E">
        <w:rPr>
          <w:rFonts w:asciiTheme="minorHAnsi" w:hAnsiTheme="minorHAnsi"/>
          <w:sz w:val="22"/>
        </w:rPr>
        <w:t xml:space="preserve"> es coorganizado junto con la Intendencia Departamental de Tacuarembó, la Dirección General de Desarrollo y Producción, la Agencia de Desarrollo de Tacuarembó, la Asociación Empresarial de Tacuarembó</w:t>
      </w:r>
      <w:r w:rsidR="22228F02" w:rsidRPr="0066414E">
        <w:rPr>
          <w:rFonts w:asciiTheme="minorHAnsi" w:hAnsiTheme="minorHAnsi"/>
          <w:sz w:val="22"/>
        </w:rPr>
        <w:t xml:space="preserve"> y </w:t>
      </w:r>
      <w:r w:rsidR="1D4BC10F" w:rsidRPr="0066414E">
        <w:rPr>
          <w:rFonts w:asciiTheme="minorHAnsi" w:hAnsiTheme="minorHAnsi"/>
          <w:sz w:val="22"/>
        </w:rPr>
        <w:t xml:space="preserve">el </w:t>
      </w:r>
      <w:r w:rsidR="22228F02" w:rsidRPr="0066414E">
        <w:rPr>
          <w:rFonts w:asciiTheme="minorHAnsi" w:hAnsiTheme="minorHAnsi"/>
          <w:sz w:val="22"/>
        </w:rPr>
        <w:t xml:space="preserve">Centro Pyme de ANDE. </w:t>
      </w:r>
    </w:p>
    <w:p w14:paraId="386706FB" w14:textId="4EF91D07" w:rsidR="00247463" w:rsidRPr="0066414E" w:rsidRDefault="22228F02" w:rsidP="485F898F">
      <w:pPr>
        <w:jc w:val="both"/>
        <w:rPr>
          <w:rFonts w:asciiTheme="minorHAnsi" w:hAnsiTheme="minorHAnsi"/>
          <w:sz w:val="22"/>
        </w:rPr>
      </w:pPr>
      <w:r w:rsidRPr="0066414E">
        <w:rPr>
          <w:rFonts w:asciiTheme="minorHAnsi" w:hAnsiTheme="minorHAnsi"/>
          <w:sz w:val="22"/>
        </w:rPr>
        <w:t>El ciclo apuesta a sensibilizar para acercar la posibilidad de exportar y expondrá acerca de las ventajas y acciones necesarias para realizarlo. Asimismo, se propone profesionalizar a través de mentorías y consolidar el trabajo a través del ecosistema exportador.</w:t>
      </w:r>
    </w:p>
    <w:p w14:paraId="3C63314D" w14:textId="62C7873F" w:rsidR="22228F02" w:rsidRPr="0066414E" w:rsidRDefault="22228F02" w:rsidP="485F898F">
      <w:pPr>
        <w:jc w:val="both"/>
        <w:rPr>
          <w:rFonts w:eastAsia="Calibri"/>
          <w:szCs w:val="24"/>
        </w:rPr>
      </w:pPr>
      <w:r w:rsidRPr="0066414E">
        <w:rPr>
          <w:rFonts w:asciiTheme="minorHAnsi" w:hAnsiTheme="minorHAnsi"/>
          <w:sz w:val="22"/>
        </w:rPr>
        <w:t>Las actividades están dirigidas a empresas del interior del país con potencial exportador o que ya estén exportando y quieran consolidarse en el proceso, a actores del ecosistema empresarial o emprendedores que quieran participar para informarse.</w:t>
      </w:r>
    </w:p>
    <w:p w14:paraId="4A99ED2F" w14:textId="77777777" w:rsidR="00247463" w:rsidRPr="0066414E" w:rsidRDefault="00247463" w:rsidP="00BC1203">
      <w:pPr>
        <w:jc w:val="both"/>
        <w:rPr>
          <w:rFonts w:asciiTheme="minorHAnsi" w:hAnsiTheme="minorHAnsi" w:cstheme="minorHAnsi"/>
          <w:sz w:val="22"/>
        </w:rPr>
      </w:pPr>
      <w:r w:rsidRPr="0066414E">
        <w:rPr>
          <w:rFonts w:asciiTheme="minorHAnsi" w:hAnsiTheme="minorHAnsi" w:cstheme="minorHAnsi"/>
          <w:sz w:val="22"/>
        </w:rPr>
        <w:t xml:space="preserve">“Este ciclo es importante porque tenemos que seguir acercándonos a las pequeñas y medianas empresas del interior para que puedan emprender el camino exportador. Las compañías que exportan son más innovadoras, competitivas, productivas y, por tanto, más rentables. A través de la exportación ingresan en una curva de aprendizaje que les permite aprovechar las economías de escala y también extender su ciclo de vida, contribuyen a la fortaleza del tejido empresarial e impactan en el empleo y en la calidad de vida de los ciudadanos”, aseguró el director ejecutivo de Uruguay XXI, Sebastián Risso. </w:t>
      </w:r>
    </w:p>
    <w:p w14:paraId="0E2CF6E0" w14:textId="441832FB" w:rsidR="00247463" w:rsidRPr="00823992" w:rsidRDefault="22228F02" w:rsidP="485F898F">
      <w:pPr>
        <w:jc w:val="both"/>
        <w:rPr>
          <w:rStyle w:val="Hipervnculo"/>
          <w:rFonts w:asciiTheme="minorHAnsi" w:eastAsia="Times New Roman" w:hAnsiTheme="minorHAnsi"/>
          <w:b/>
          <w:bCs/>
          <w:sz w:val="22"/>
          <w:lang w:eastAsia="es-ES"/>
        </w:rPr>
      </w:pPr>
      <w:r w:rsidRPr="0066414E">
        <w:rPr>
          <w:rFonts w:asciiTheme="minorHAnsi" w:hAnsiTheme="minorHAnsi"/>
          <w:sz w:val="22"/>
        </w:rPr>
        <w:t xml:space="preserve">Para registrarse al evento debe ingresar al siguiente </w:t>
      </w:r>
      <w:hyperlink r:id="rId10" w:history="1">
        <w:r w:rsidR="1D4BC10F" w:rsidRPr="0066414E">
          <w:rPr>
            <w:rStyle w:val="Hipervnculo"/>
            <w:rFonts w:asciiTheme="minorHAnsi" w:eastAsia="Times New Roman" w:hAnsiTheme="minorHAnsi"/>
            <w:b/>
            <w:bCs/>
            <w:sz w:val="22"/>
            <w:lang w:eastAsia="es-ES"/>
          </w:rPr>
          <w:t>aquí</w:t>
        </w:r>
      </w:hyperlink>
      <w:r w:rsidR="0066414E" w:rsidRPr="0066414E">
        <w:rPr>
          <w:rFonts w:asciiTheme="minorHAnsi" w:eastAsia="Times New Roman" w:hAnsiTheme="minorHAnsi"/>
          <w:b/>
          <w:bCs/>
          <w:sz w:val="22"/>
          <w:lang w:eastAsia="es-ES"/>
        </w:rPr>
        <w:t>.</w:t>
      </w:r>
    </w:p>
    <w:p w14:paraId="34E9C6E3" w14:textId="77777777" w:rsidR="0080340F" w:rsidRPr="00823992" w:rsidRDefault="0080340F" w:rsidP="0080340F">
      <w:pPr>
        <w:spacing w:before="240" w:after="240" w:line="240" w:lineRule="auto"/>
        <w:jc w:val="both"/>
        <w:rPr>
          <w:rFonts w:asciiTheme="minorHAnsi" w:eastAsia="Times New Roman" w:hAnsiTheme="minorHAnsi" w:cstheme="minorHAnsi"/>
          <w:sz w:val="22"/>
          <w:lang w:eastAsia="es-ES"/>
        </w:rPr>
      </w:pPr>
      <w:r w:rsidRPr="00823992">
        <w:rPr>
          <w:rFonts w:asciiTheme="minorHAnsi" w:eastAsia="Times New Roman" w:hAnsiTheme="minorHAnsi" w:cstheme="minorHAnsi"/>
          <w:b/>
          <w:bCs/>
          <w:sz w:val="22"/>
          <w:u w:val="single"/>
          <w:lang w:eastAsia="es-ES"/>
        </w:rPr>
        <w:t>Por más información:</w:t>
      </w:r>
    </w:p>
    <w:p w14:paraId="6D7710BB" w14:textId="77777777" w:rsidR="0080340F" w:rsidRPr="00823992" w:rsidRDefault="0080340F" w:rsidP="0080340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es-ES"/>
        </w:rPr>
      </w:pPr>
      <w:r w:rsidRPr="00823992">
        <w:rPr>
          <w:rFonts w:asciiTheme="minorHAnsi" w:eastAsia="Times New Roman" w:hAnsiTheme="minorHAnsi" w:cstheme="minorHAnsi"/>
          <w:sz w:val="22"/>
          <w:lang w:eastAsia="es-ES"/>
        </w:rPr>
        <w:t xml:space="preserve">Claudia Peisino </w:t>
      </w:r>
    </w:p>
    <w:p w14:paraId="0BC9B4DF" w14:textId="77777777" w:rsidR="0080340F" w:rsidRPr="00823992" w:rsidRDefault="0023458E" w:rsidP="0080340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es-ES"/>
        </w:rPr>
      </w:pPr>
      <w:hyperlink r:id="rId11" w:history="1">
        <w:r w:rsidR="0080340F" w:rsidRPr="00823992">
          <w:rPr>
            <w:rStyle w:val="Hipervnculo"/>
            <w:rFonts w:asciiTheme="minorHAnsi" w:eastAsia="Times New Roman" w:hAnsiTheme="minorHAnsi" w:cstheme="minorHAnsi"/>
            <w:sz w:val="22"/>
            <w:lang w:eastAsia="es-ES"/>
          </w:rPr>
          <w:t>cpeisino@uruguayxxi.gub.uy</w:t>
        </w:r>
      </w:hyperlink>
    </w:p>
    <w:p w14:paraId="542C87E2" w14:textId="77777777" w:rsidR="0080340F" w:rsidRPr="00823992" w:rsidRDefault="0080340F" w:rsidP="0080340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es-ES"/>
        </w:rPr>
      </w:pPr>
      <w:r w:rsidRPr="00823992">
        <w:rPr>
          <w:rFonts w:asciiTheme="minorHAnsi" w:eastAsia="Times New Roman" w:hAnsiTheme="minorHAnsi" w:cstheme="minorHAnsi"/>
          <w:sz w:val="22"/>
          <w:lang w:eastAsia="es-ES"/>
        </w:rPr>
        <w:t xml:space="preserve">Jefe de proyecto -Inteligencia Competitiva </w:t>
      </w:r>
    </w:p>
    <w:p w14:paraId="6D97B862" w14:textId="3AB9C5FA" w:rsidR="00752974" w:rsidRPr="0080340F" w:rsidRDefault="0080340F" w:rsidP="00592F10">
      <w:pPr>
        <w:spacing w:after="0" w:line="240" w:lineRule="auto"/>
        <w:jc w:val="both"/>
        <w:rPr>
          <w:sz w:val="22"/>
        </w:rPr>
      </w:pPr>
      <w:r w:rsidRPr="00823992">
        <w:rPr>
          <w:rFonts w:asciiTheme="minorHAnsi" w:eastAsia="Times New Roman" w:hAnsiTheme="minorHAnsi" w:cstheme="minorHAnsi"/>
          <w:sz w:val="22"/>
          <w:lang w:eastAsia="es-ES"/>
        </w:rPr>
        <w:t xml:space="preserve">099 </w:t>
      </w:r>
      <w:r w:rsidR="008365B4" w:rsidRPr="00823992">
        <w:rPr>
          <w:rFonts w:asciiTheme="minorHAnsi" w:eastAsia="Times New Roman" w:hAnsiTheme="minorHAnsi" w:cstheme="minorHAnsi"/>
          <w:sz w:val="22"/>
          <w:lang w:eastAsia="es-ES"/>
        </w:rPr>
        <w:t>238</w:t>
      </w:r>
      <w:r w:rsidR="001D4083">
        <w:rPr>
          <w:rFonts w:asciiTheme="minorHAnsi" w:eastAsia="Times New Roman" w:hAnsiTheme="minorHAnsi" w:cstheme="minorHAnsi"/>
          <w:sz w:val="22"/>
          <w:lang w:eastAsia="es-ES"/>
        </w:rPr>
        <w:t xml:space="preserve"> </w:t>
      </w:r>
      <w:r w:rsidR="00BC02A4" w:rsidRPr="00823992">
        <w:rPr>
          <w:rFonts w:asciiTheme="minorHAnsi" w:eastAsia="Times New Roman" w:hAnsiTheme="minorHAnsi" w:cstheme="minorHAnsi"/>
          <w:sz w:val="22"/>
          <w:lang w:eastAsia="es-ES"/>
        </w:rPr>
        <w:t>248</w:t>
      </w:r>
    </w:p>
    <w:sectPr w:rsidR="00752974" w:rsidRPr="0080340F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85ED" w14:textId="77777777" w:rsidR="008E4E8D" w:rsidRDefault="008E4E8D" w:rsidP="009A3644">
      <w:pPr>
        <w:spacing w:after="0" w:line="240" w:lineRule="auto"/>
      </w:pPr>
      <w:r>
        <w:separator/>
      </w:r>
    </w:p>
  </w:endnote>
  <w:endnote w:type="continuationSeparator" w:id="0">
    <w:p w14:paraId="094C5B00" w14:textId="77777777" w:rsidR="008E4E8D" w:rsidRDefault="008E4E8D" w:rsidP="009A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1BB3" w14:textId="77777777" w:rsidR="008E4E8D" w:rsidRDefault="008E4E8D" w:rsidP="009A3644">
      <w:pPr>
        <w:spacing w:after="0" w:line="240" w:lineRule="auto"/>
      </w:pPr>
      <w:r>
        <w:separator/>
      </w:r>
    </w:p>
  </w:footnote>
  <w:footnote w:type="continuationSeparator" w:id="0">
    <w:p w14:paraId="499065F7" w14:textId="77777777" w:rsidR="008E4E8D" w:rsidRDefault="008E4E8D" w:rsidP="009A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DE8D" w14:textId="00B6EAF3" w:rsidR="009A3644" w:rsidRDefault="00AB67AB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59264" behindDoc="0" locked="0" layoutInCell="1" allowOverlap="1" wp14:anchorId="04600F7F" wp14:editId="3B1489D0">
          <wp:simplePos x="0" y="0"/>
          <wp:positionH relativeFrom="margin">
            <wp:posOffset>3987576</wp:posOffset>
          </wp:positionH>
          <wp:positionV relativeFrom="topMargin">
            <wp:posOffset>573330</wp:posOffset>
          </wp:positionV>
          <wp:extent cx="1914525" cy="563245"/>
          <wp:effectExtent l="0" t="0" r="9525" b="8255"/>
          <wp:wrapTopAndBottom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63"/>
    <w:rsid w:val="00023504"/>
    <w:rsid w:val="001A73BB"/>
    <w:rsid w:val="001D4083"/>
    <w:rsid w:val="002132A9"/>
    <w:rsid w:val="0023458E"/>
    <w:rsid w:val="00247463"/>
    <w:rsid w:val="00270EFF"/>
    <w:rsid w:val="00275967"/>
    <w:rsid w:val="0049365B"/>
    <w:rsid w:val="004B1034"/>
    <w:rsid w:val="00541F97"/>
    <w:rsid w:val="00556340"/>
    <w:rsid w:val="00592F10"/>
    <w:rsid w:val="005B1BCB"/>
    <w:rsid w:val="0066414E"/>
    <w:rsid w:val="006E4497"/>
    <w:rsid w:val="0072612A"/>
    <w:rsid w:val="00742A1D"/>
    <w:rsid w:val="00752974"/>
    <w:rsid w:val="00756FB2"/>
    <w:rsid w:val="0080340F"/>
    <w:rsid w:val="00823992"/>
    <w:rsid w:val="008365B4"/>
    <w:rsid w:val="008471D7"/>
    <w:rsid w:val="008E4E8D"/>
    <w:rsid w:val="009A3644"/>
    <w:rsid w:val="00A6216D"/>
    <w:rsid w:val="00A94E32"/>
    <w:rsid w:val="00A95D34"/>
    <w:rsid w:val="00AB67AB"/>
    <w:rsid w:val="00B662AF"/>
    <w:rsid w:val="00BA1073"/>
    <w:rsid w:val="00BC02A4"/>
    <w:rsid w:val="00BC1203"/>
    <w:rsid w:val="00C65C16"/>
    <w:rsid w:val="00CB4B87"/>
    <w:rsid w:val="00CD448C"/>
    <w:rsid w:val="00D96D33"/>
    <w:rsid w:val="00DF6C6F"/>
    <w:rsid w:val="00F24E7E"/>
    <w:rsid w:val="00F611F8"/>
    <w:rsid w:val="00FE56A3"/>
    <w:rsid w:val="152BAF49"/>
    <w:rsid w:val="17402AFE"/>
    <w:rsid w:val="183676FD"/>
    <w:rsid w:val="1D4BC10F"/>
    <w:rsid w:val="22228F02"/>
    <w:rsid w:val="24BEA631"/>
    <w:rsid w:val="3581F407"/>
    <w:rsid w:val="38D5894A"/>
    <w:rsid w:val="3CD56031"/>
    <w:rsid w:val="485F898F"/>
    <w:rsid w:val="49E2CA06"/>
    <w:rsid w:val="567AEBCE"/>
    <w:rsid w:val="5EBE87B8"/>
    <w:rsid w:val="76E7A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71E48"/>
  <w15:chartTrackingRefBased/>
  <w15:docId w15:val="{85917706-97BD-4FC6-A7F1-BC5E488E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63"/>
    <w:pPr>
      <w:spacing w:line="256" w:lineRule="auto"/>
    </w:pPr>
    <w:rPr>
      <w:rFonts w:ascii="Verdana" w:hAnsi="Verdan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746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20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A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644"/>
    <w:rPr>
      <w:rFonts w:ascii="Verdana" w:hAnsi="Verdan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A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644"/>
    <w:rPr>
      <w:rFonts w:ascii="Verdana" w:hAnsi="Verdana"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C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cpeisino@uruguayxxi.gub.uy" TargetMode="External" /><Relationship Id="rId5" Type="http://schemas.openxmlformats.org/officeDocument/2006/relationships/styles" Target="styles.xml" /><Relationship Id="rId10" Type="http://schemas.openxmlformats.org/officeDocument/2006/relationships/hyperlink" Target="https://www.uruguayxxi.gub.uy/es/eventos/articulo/mas-comercio-edicion-tacuarembo/" TargetMode="Externa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F58A4764A62E4285257481EDA1D632" ma:contentTypeVersion="16" ma:contentTypeDescription="Crear nuevo documento." ma:contentTypeScope="" ma:versionID="5c637609984776cba4d27b01312d332a">
  <xsd:schema xmlns:xsd="http://www.w3.org/2001/XMLSchema" xmlns:xs="http://www.w3.org/2001/XMLSchema" xmlns:p="http://schemas.microsoft.com/office/2006/metadata/properties" xmlns:ns2="0ef7dfb4-56d8-4c9b-a050-4e38f9b0d5b1" xmlns:ns3="b0391c1d-2942-4f2f-aad3-19715d0ce5f9" targetNamespace="http://schemas.microsoft.com/office/2006/metadata/properties" ma:root="true" ma:fieldsID="28ef1133ab7ee65d1379e06fef46248b" ns2:_="" ns3:_="">
    <xsd:import namespace="0ef7dfb4-56d8-4c9b-a050-4e38f9b0d5b1"/>
    <xsd:import namespace="b0391c1d-2942-4f2f-aad3-19715d0ce5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7dfb4-56d8-4c9b-a050-4e38f9b0d5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69b6978-8c1e-4cd0-ac18-b94919871db3}" ma:internalName="TaxCatchAll" ma:showField="CatchAllData" ma:web="0ef7dfb4-56d8-4c9b-a050-4e38f9b0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1c1d-2942-4f2f-aad3-19715d0ce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592415ac-ff10-4b48-b2a2-b58201724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f7dfb4-56d8-4c9b-a050-4e38f9b0d5b1">YWWHTYHAPHXQ-795402784-243544</_dlc_DocId>
    <TaxCatchAll xmlns="0ef7dfb4-56d8-4c9b-a050-4e38f9b0d5b1" xsi:nil="true"/>
    <lcf76f155ced4ddcb4097134ff3c332f xmlns="b0391c1d-2942-4f2f-aad3-19715d0ce5f9">
      <Terms xmlns="http://schemas.microsoft.com/office/infopath/2007/PartnerControls"/>
    </lcf76f155ced4ddcb4097134ff3c332f>
    <_dlc_DocIdUrl xmlns="0ef7dfb4-56d8-4c9b-a050-4e38f9b0d5b1">
      <Url>https://uruxxi.sharepoint.com/sites/shared-imagen/_layouts/15/DocIdRedir.aspx?ID=YWWHTYHAPHXQ-795402784-243544</Url>
      <Description>YWWHTYHAPHXQ-795402784-243544</Description>
    </_dlc_DocIdUrl>
  </documentManagement>
</p:properties>
</file>

<file path=customXml/itemProps1.xml><?xml version="1.0" encoding="utf-8"?>
<ds:datastoreItem xmlns:ds="http://schemas.openxmlformats.org/officeDocument/2006/customXml" ds:itemID="{96FB6A14-C7B7-48B2-8F69-5C4537D32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5778C-6415-454E-9496-41FFFF6BF752}">
  <ds:schemaRefs>
    <ds:schemaRef ds:uri="http://schemas.microsoft.com/sharepoint/event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A86BB3B-3D54-469B-93E3-E1810ED5E63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ef7dfb4-56d8-4c9b-a050-4e38f9b0d5b1"/>
    <ds:schemaRef ds:uri="b0391c1d-2942-4f2f-aad3-19715d0ce5f9"/>
  </ds:schemaRefs>
</ds:datastoreItem>
</file>

<file path=customXml/itemProps4.xml><?xml version="1.0" encoding="utf-8"?>
<ds:datastoreItem xmlns:ds="http://schemas.openxmlformats.org/officeDocument/2006/customXml" ds:itemID="{7E824A43-BF52-4217-BD54-9EDE0414E8D7}">
  <ds:schemaRefs>
    <ds:schemaRef ds:uri="http://schemas.microsoft.com/office/2006/metadata/properties"/>
    <ds:schemaRef ds:uri="http://www.w3.org/2000/xmlns/"/>
    <ds:schemaRef ds:uri="0ef7dfb4-56d8-4c9b-a050-4e38f9b0d5b1"/>
    <ds:schemaRef ds:uri="http://www.w3.org/2001/XMLSchema-instance"/>
    <ds:schemaRef ds:uri="b0391c1d-2942-4f2f-aad3-19715d0ce5f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Strauch</dc:creator>
  <cp:keywords/>
  <dc:description/>
  <cp:lastModifiedBy>Claudia Peisino</cp:lastModifiedBy>
  <cp:revision>2</cp:revision>
  <dcterms:created xsi:type="dcterms:W3CDTF">2022-08-11T19:08:00Z</dcterms:created>
  <dcterms:modified xsi:type="dcterms:W3CDTF">2022-08-11T19:08:00Z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1227600</vt:r8>
  </property>
  <property fmtid="{D5CDD505-2E9C-101B-9397-08002B2CF9AE}" pid="3" name="ContentTypeId">
    <vt:lpwstr>0x010100EEF58A4764A62E4285257481EDA1D632</vt:lpwstr>
  </property>
  <property fmtid="{D5CDD505-2E9C-101B-9397-08002B2CF9AE}" pid="4" name="_dlc_DocIdItemGuid">
    <vt:lpwstr>00791273-1a9a-4c92-919a-e9d32b858405</vt:lpwstr>
  </property>
  <property fmtid="{D5CDD505-2E9C-101B-9397-08002B2CF9AE}" pid="5" name="MediaServiceImageTags">
    <vt:lpwstr/>
  </property>
</Properties>
</file>