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83" w:rsidRDefault="00C65ECC" w:rsidP="00014FB1">
      <w:pPr>
        <w:jc w:val="center"/>
        <w:rPr>
          <w:rFonts w:ascii="Arial" w:hAnsi="Arial" w:cs="Arial"/>
          <w:b/>
          <w:sz w:val="24"/>
          <w:szCs w:val="24"/>
        </w:rPr>
      </w:pPr>
    </w:p>
    <w:p w:rsidR="00014FB1" w:rsidRDefault="00014FB1" w:rsidP="00014FB1">
      <w:pPr>
        <w:jc w:val="center"/>
        <w:rPr>
          <w:rFonts w:ascii="Arial" w:hAnsi="Arial" w:cs="Arial"/>
          <w:b/>
          <w:sz w:val="24"/>
          <w:szCs w:val="24"/>
        </w:rPr>
      </w:pPr>
    </w:p>
    <w:p w:rsidR="00014FB1" w:rsidRDefault="00014FB1" w:rsidP="00014F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ACLARACION 2 </w:t>
      </w:r>
    </w:p>
    <w:p w:rsidR="00014FB1" w:rsidRDefault="00014FB1" w:rsidP="00014F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ABREVIADA N° 1/2023</w:t>
      </w:r>
    </w:p>
    <w:p w:rsidR="00014FB1" w:rsidRDefault="00014FB1" w:rsidP="00014FB1">
      <w:pPr>
        <w:jc w:val="center"/>
        <w:rPr>
          <w:rFonts w:ascii="Arial" w:hAnsi="Arial" w:cs="Arial"/>
          <w:b/>
          <w:sz w:val="24"/>
          <w:szCs w:val="24"/>
        </w:rPr>
      </w:pPr>
    </w:p>
    <w:p w:rsidR="00014FB1" w:rsidRDefault="00014FB1" w:rsidP="00014F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el punto 5 del pliego se cometió un error en el monto en números del valor de la Garantía de Mantenimiento de Oferta y en el plazo correspondiente que debe exceder la misma al plazo de mantenimiento de Oferta.</w:t>
      </w:r>
    </w:p>
    <w:p w:rsidR="00014FB1" w:rsidRDefault="00014FB1" w:rsidP="00014FB1">
      <w:pPr>
        <w:rPr>
          <w:rFonts w:ascii="Arial" w:hAnsi="Arial" w:cs="Arial"/>
          <w:b/>
          <w:sz w:val="24"/>
          <w:szCs w:val="24"/>
        </w:rPr>
      </w:pPr>
    </w:p>
    <w:p w:rsidR="00014FB1" w:rsidRDefault="00014FB1" w:rsidP="00014F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punto corregido queda de la siguiente manera:</w:t>
      </w:r>
    </w:p>
    <w:p w:rsidR="00014FB1" w:rsidRDefault="00014FB1" w:rsidP="00014FB1">
      <w:pPr>
        <w:jc w:val="center"/>
        <w:rPr>
          <w:rFonts w:ascii="Arial" w:hAnsi="Arial" w:cs="Arial"/>
          <w:b/>
          <w:sz w:val="24"/>
          <w:szCs w:val="24"/>
        </w:rPr>
      </w:pPr>
    </w:p>
    <w:p w:rsidR="00014FB1" w:rsidRPr="00F936FB" w:rsidRDefault="00014FB1" w:rsidP="00014FB1">
      <w:pPr>
        <w:pStyle w:val="Ttulo1"/>
      </w:pPr>
      <w:bookmarkStart w:id="0" w:name="_Toc122523297"/>
      <w:r w:rsidRPr="00F936FB">
        <w:t>5. GARANTIA DE MANTENIMIENTO DE OFERTA.</w:t>
      </w:r>
      <w:bookmarkEnd w:id="0"/>
    </w:p>
    <w:p w:rsidR="00014FB1" w:rsidRPr="00F936FB" w:rsidRDefault="00014FB1" w:rsidP="00014FB1">
      <w:pPr>
        <w:spacing w:after="120" w:line="288" w:lineRule="auto"/>
        <w:ind w:right="120"/>
        <w:jc w:val="both"/>
        <w:rPr>
          <w:rFonts w:ascii="Arial" w:hAnsi="Arial" w:cs="Arial"/>
          <w:sz w:val="20"/>
          <w:szCs w:val="20"/>
        </w:rPr>
      </w:pPr>
      <w:r w:rsidRPr="00F936FB">
        <w:rPr>
          <w:rFonts w:ascii="Arial" w:hAnsi="Arial" w:cs="Arial"/>
          <w:bCs/>
          <w:sz w:val="20"/>
          <w:szCs w:val="20"/>
        </w:rPr>
        <w:t xml:space="preserve">El oferente deberá presentar, como parte de los documentos a presentar con la oferta, una Garantía de Mantenimiento de Oferta por un monto </w:t>
      </w:r>
      <w:r w:rsidRPr="00EE6AB5">
        <w:rPr>
          <w:rFonts w:ascii="Arial" w:hAnsi="Arial" w:cs="Arial"/>
          <w:bCs/>
          <w:sz w:val="20"/>
          <w:szCs w:val="20"/>
        </w:rPr>
        <w:t xml:space="preserve">de $ </w:t>
      </w: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0</w:t>
      </w:r>
      <w:r w:rsidRPr="00EE6AB5">
        <w:rPr>
          <w:rFonts w:ascii="Arial" w:hAnsi="Arial" w:cs="Arial"/>
          <w:bCs/>
          <w:sz w:val="20"/>
          <w:szCs w:val="20"/>
        </w:rPr>
        <w:t xml:space="preserve">0.000 (pesos uruguayos </w:t>
      </w:r>
      <w:r>
        <w:rPr>
          <w:rFonts w:ascii="Arial" w:hAnsi="Arial" w:cs="Arial"/>
          <w:bCs/>
          <w:sz w:val="20"/>
          <w:szCs w:val="20"/>
        </w:rPr>
        <w:t>cien</w:t>
      </w:r>
      <w:r w:rsidRPr="00EE6AB5">
        <w:rPr>
          <w:rFonts w:ascii="Arial" w:hAnsi="Arial" w:cs="Arial"/>
          <w:bCs/>
          <w:sz w:val="20"/>
          <w:szCs w:val="20"/>
        </w:rPr>
        <w:t xml:space="preserve"> mil)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936FB">
        <w:rPr>
          <w:rFonts w:ascii="Arial" w:hAnsi="Arial" w:cs="Arial"/>
          <w:bCs/>
          <w:sz w:val="20"/>
          <w:szCs w:val="20"/>
        </w:rPr>
        <w:t xml:space="preserve">y su validez deberá exceder en </w:t>
      </w:r>
      <w:r>
        <w:rPr>
          <w:rFonts w:ascii="Arial" w:hAnsi="Arial" w:cs="Arial"/>
          <w:bCs/>
          <w:sz w:val="20"/>
          <w:szCs w:val="20"/>
        </w:rPr>
        <w:t>9</w:t>
      </w:r>
      <w:r w:rsidRPr="00F936FB">
        <w:rPr>
          <w:rFonts w:ascii="Arial" w:hAnsi="Arial" w:cs="Arial"/>
          <w:bCs/>
          <w:sz w:val="20"/>
          <w:szCs w:val="20"/>
        </w:rPr>
        <w:t>0 (</w:t>
      </w:r>
      <w:r>
        <w:rPr>
          <w:rFonts w:ascii="Arial" w:hAnsi="Arial" w:cs="Arial"/>
          <w:bCs/>
          <w:sz w:val="20"/>
          <w:szCs w:val="20"/>
        </w:rPr>
        <w:t>noventa</w:t>
      </w:r>
      <w:r w:rsidRPr="00F936FB">
        <w:rPr>
          <w:rFonts w:ascii="Arial" w:hAnsi="Arial" w:cs="Arial"/>
          <w:bCs/>
          <w:sz w:val="20"/>
          <w:szCs w:val="20"/>
        </w:rPr>
        <w:t>) días el plazo correspondiente al de mantenimiento de la Oferta y hasta un plazo máximo de 210 días.</w:t>
      </w:r>
    </w:p>
    <w:p w:rsidR="00014FB1" w:rsidRDefault="00014FB1" w:rsidP="00014FB1">
      <w:pPr>
        <w:spacing w:after="120" w:line="288" w:lineRule="auto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F936FB">
        <w:rPr>
          <w:rFonts w:ascii="Arial" w:hAnsi="Arial" w:cs="Arial"/>
          <w:bCs/>
          <w:sz w:val="20"/>
          <w:szCs w:val="20"/>
        </w:rPr>
        <w:t>Esta Garantía podrá hacerse efectiva mediante depósito en efectivo en las Oficinas correspondientes de la Intendencia Departamental de Tacuarembó, o mediante Aval Bancario, etc., de acuerdo a lo dispuesto en el Art. 64 del TOCAF; debiendo presentarse el comprobante de pago previamente a la apertura de la Licitación en Oficina Legal de la Intendencia, siendo la misma obligatoria.</w:t>
      </w:r>
    </w:p>
    <w:p w:rsidR="00014FB1" w:rsidRPr="00014FB1" w:rsidRDefault="00014FB1" w:rsidP="00014FB1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14FB1" w:rsidRPr="00014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1"/>
    <w:rsid w:val="00014FB1"/>
    <w:rsid w:val="002B52EC"/>
    <w:rsid w:val="003B265C"/>
    <w:rsid w:val="008A664F"/>
    <w:rsid w:val="009B0EB9"/>
    <w:rsid w:val="00C65ECC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656F"/>
  <w15:chartTrackingRefBased/>
  <w15:docId w15:val="{8966E9A6-D716-42F8-B951-0E34CF1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8"/>
    <w:next w:val="Normal"/>
    <w:link w:val="Ttulo1Car"/>
    <w:qFormat/>
    <w:rsid w:val="00014FB1"/>
    <w:pPr>
      <w:keepLines w:val="0"/>
      <w:suppressAutoHyphens/>
      <w:autoSpaceDN w:val="0"/>
      <w:spacing w:before="0" w:line="276" w:lineRule="auto"/>
      <w:jc w:val="both"/>
      <w:textAlignment w:val="baseline"/>
      <w:outlineLvl w:val="0"/>
    </w:pPr>
    <w:rPr>
      <w:rFonts w:ascii="Arial" w:eastAsia="Segoe UI" w:hAnsi="Arial" w:cs="Segoe UI"/>
      <w:b/>
      <w:color w:val="auto"/>
      <w:kern w:val="3"/>
      <w:sz w:val="24"/>
      <w:szCs w:val="24"/>
      <w:lang w:val="es-ES" w:eastAsia="zh-CN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4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4FB1"/>
    <w:rPr>
      <w:rFonts w:ascii="Arial" w:eastAsia="Segoe UI" w:hAnsi="Arial" w:cs="Segoe UI"/>
      <w:b/>
      <w:kern w:val="3"/>
      <w:sz w:val="24"/>
      <w:szCs w:val="24"/>
      <w:lang w:val="es-ES" w:eastAsia="zh-C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4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Vazquez Farias</dc:creator>
  <cp:keywords/>
  <dc:description/>
  <cp:lastModifiedBy>Raquel Vazquez Farias</cp:lastModifiedBy>
  <cp:revision>1</cp:revision>
  <dcterms:created xsi:type="dcterms:W3CDTF">2023-01-24T13:52:00Z</dcterms:created>
  <dcterms:modified xsi:type="dcterms:W3CDTF">2023-01-24T14:08:00Z</dcterms:modified>
</cp:coreProperties>
</file>